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658E" w14:textId="77777777" w:rsidR="00617C56" w:rsidRPr="00282A0C" w:rsidRDefault="0048520C" w:rsidP="00617C56">
      <w:pPr>
        <w:widowControl/>
        <w:suppressAutoHyphens/>
        <w:autoSpaceDE/>
        <w:ind w:right="3"/>
        <w:jc w:val="right"/>
        <w:textAlignment w:val="baseline"/>
        <w:rPr>
          <w:sz w:val="20"/>
          <w:szCs w:val="20"/>
          <w:lang w:eastAsia="lv-LV"/>
        </w:rPr>
      </w:pPr>
      <w:r>
        <w:rPr>
          <w:sz w:val="20"/>
          <w:szCs w:val="20"/>
          <w:lang w:eastAsia="lv-LV"/>
        </w:rPr>
        <w:t xml:space="preserve">NORAKSTS </w:t>
      </w:r>
    </w:p>
    <w:p w14:paraId="56B3D0C7" w14:textId="77777777" w:rsidR="00D15BD4" w:rsidRPr="004A3865" w:rsidRDefault="0048520C" w:rsidP="00D15BD4">
      <w:pPr>
        <w:widowControl/>
        <w:autoSpaceDE/>
        <w:autoSpaceDN/>
        <w:jc w:val="center"/>
        <w:rPr>
          <w:rFonts w:eastAsia="Calibri"/>
          <w:b/>
          <w:sz w:val="48"/>
          <w:szCs w:val="48"/>
        </w:rPr>
      </w:pPr>
      <w:r w:rsidRPr="004A3865">
        <w:rPr>
          <w:noProof/>
          <w:sz w:val="20"/>
          <w:szCs w:val="20"/>
          <w:lang w:eastAsia="lv-LV"/>
        </w:rPr>
        <w:drawing>
          <wp:anchor distT="0" distB="0" distL="114300" distR="114300" simplePos="0" relativeHeight="251659264" behindDoc="1" locked="0" layoutInCell="1" allowOverlap="1" wp14:anchorId="6C1997B0" wp14:editId="2CDD360C">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17100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865">
        <w:rPr>
          <w:rFonts w:eastAsia="Calibri"/>
          <w:b/>
          <w:sz w:val="48"/>
          <w:szCs w:val="48"/>
        </w:rPr>
        <w:t>TUKUMA  NOVADA  DOME</w:t>
      </w:r>
    </w:p>
    <w:p w14:paraId="4B5D341D" w14:textId="77777777" w:rsidR="00D15BD4" w:rsidRPr="004A3865" w:rsidRDefault="0048520C" w:rsidP="00D15BD4">
      <w:pPr>
        <w:widowControl/>
        <w:autoSpaceDE/>
        <w:autoSpaceDN/>
        <w:jc w:val="center"/>
        <w:rPr>
          <w:rFonts w:eastAsia="Calibri"/>
          <w:szCs w:val="24"/>
        </w:rPr>
      </w:pPr>
      <w:r w:rsidRPr="004A3865">
        <w:rPr>
          <w:rFonts w:eastAsia="Calibri"/>
          <w:szCs w:val="24"/>
        </w:rPr>
        <w:t>Reģistrācijas Nr.90000050975</w:t>
      </w:r>
    </w:p>
    <w:p w14:paraId="51A523DC" w14:textId="77777777" w:rsidR="00D15BD4" w:rsidRPr="004A3865" w:rsidRDefault="0048520C" w:rsidP="00D15BD4">
      <w:pPr>
        <w:widowControl/>
        <w:autoSpaceDE/>
        <w:autoSpaceDN/>
        <w:jc w:val="center"/>
        <w:rPr>
          <w:rFonts w:eastAsia="Calibri"/>
          <w:szCs w:val="24"/>
        </w:rPr>
      </w:pPr>
      <w:r w:rsidRPr="004A3865">
        <w:rPr>
          <w:rFonts w:eastAsia="Calibri"/>
          <w:szCs w:val="24"/>
        </w:rPr>
        <w:t>Talsu iela 4, Tukums, Tukuma novads, LV-3101</w:t>
      </w:r>
    </w:p>
    <w:p w14:paraId="475D9B45" w14:textId="77777777" w:rsidR="00D15BD4" w:rsidRPr="004A3865" w:rsidRDefault="0048520C" w:rsidP="00D15BD4">
      <w:pPr>
        <w:widowControl/>
        <w:autoSpaceDE/>
        <w:autoSpaceDN/>
        <w:jc w:val="center"/>
        <w:rPr>
          <w:rFonts w:eastAsia="Calibri"/>
          <w:szCs w:val="24"/>
        </w:rPr>
      </w:pPr>
      <w:r w:rsidRPr="004A3865">
        <w:rPr>
          <w:rFonts w:eastAsia="Calibri"/>
          <w:szCs w:val="24"/>
        </w:rPr>
        <w:t>Tālrunis 63122707, mobilais tālrunis 26603299, 29288876</w:t>
      </w:r>
    </w:p>
    <w:p w14:paraId="6D1A7291" w14:textId="77777777" w:rsidR="00D15BD4" w:rsidRPr="004A3865" w:rsidRDefault="00B078F5" w:rsidP="00D15BD4">
      <w:pPr>
        <w:widowControl/>
        <w:autoSpaceDE/>
        <w:autoSpaceDN/>
        <w:spacing w:after="120"/>
        <w:jc w:val="center"/>
        <w:rPr>
          <w:rFonts w:eastAsia="Calibri"/>
          <w:szCs w:val="24"/>
        </w:rPr>
      </w:pPr>
      <w:hyperlink r:id="rId8" w:history="1">
        <w:r w:rsidR="0048520C" w:rsidRPr="004A3865">
          <w:rPr>
            <w:rFonts w:eastAsia="Calibri"/>
            <w:szCs w:val="24"/>
            <w:u w:val="single"/>
          </w:rPr>
          <w:t>www.tukums.lv</w:t>
        </w:r>
      </w:hyperlink>
      <w:r w:rsidR="0048520C" w:rsidRPr="004A3865">
        <w:rPr>
          <w:rFonts w:eastAsia="Calibri"/>
          <w:szCs w:val="24"/>
        </w:rPr>
        <w:t xml:space="preserve">     e-pasts: </w:t>
      </w:r>
      <w:hyperlink r:id="rId9" w:history="1">
        <w:r w:rsidR="0048520C" w:rsidRPr="004A3865">
          <w:rPr>
            <w:rFonts w:eastAsia="Calibri"/>
            <w:szCs w:val="24"/>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7F3222" w14:paraId="5933A17E" w14:textId="77777777" w:rsidTr="00E1268B">
        <w:trPr>
          <w:trHeight w:val="24"/>
        </w:trPr>
        <w:tc>
          <w:tcPr>
            <w:tcW w:w="9317" w:type="dxa"/>
            <w:tcBorders>
              <w:top w:val="thinThickSmallGap" w:sz="18" w:space="0" w:color="auto"/>
              <w:left w:val="nil"/>
              <w:bottom w:val="nil"/>
              <w:right w:val="nil"/>
            </w:tcBorders>
          </w:tcPr>
          <w:p w14:paraId="2AAA0FFA" w14:textId="77777777" w:rsidR="00D15BD4" w:rsidRPr="004A3865" w:rsidRDefault="00D15BD4" w:rsidP="00D15BD4">
            <w:pPr>
              <w:widowControl/>
              <w:autoSpaceDE/>
              <w:autoSpaceDN/>
              <w:jc w:val="center"/>
              <w:rPr>
                <w:rFonts w:ascii="Calibri" w:hAnsi="Calibri"/>
                <w:b/>
                <w:sz w:val="16"/>
                <w:szCs w:val="16"/>
                <w:lang w:eastAsia="lv-LV"/>
              </w:rPr>
            </w:pPr>
          </w:p>
        </w:tc>
      </w:tr>
    </w:tbl>
    <w:p w14:paraId="2CC7370A" w14:textId="77777777" w:rsidR="00617C56" w:rsidRPr="004A3865" w:rsidRDefault="0048520C" w:rsidP="00617C56">
      <w:pPr>
        <w:widowControl/>
        <w:suppressAutoHyphens/>
        <w:autoSpaceDE/>
        <w:ind w:right="3"/>
        <w:jc w:val="center"/>
        <w:textAlignment w:val="baseline"/>
        <w:rPr>
          <w:b/>
          <w:bCs/>
          <w:sz w:val="24"/>
          <w:szCs w:val="24"/>
          <w:lang w:eastAsia="lv-LV"/>
        </w:rPr>
      </w:pPr>
      <w:r w:rsidRPr="004A3865">
        <w:rPr>
          <w:b/>
          <w:bCs/>
          <w:sz w:val="24"/>
          <w:szCs w:val="24"/>
          <w:lang w:eastAsia="lv-LV"/>
        </w:rPr>
        <w:t>L Ē M U M S</w:t>
      </w:r>
    </w:p>
    <w:p w14:paraId="7197536C" w14:textId="77777777" w:rsidR="00617C56" w:rsidRPr="004A3865" w:rsidRDefault="0048520C" w:rsidP="00617C56">
      <w:pPr>
        <w:widowControl/>
        <w:suppressAutoHyphens/>
        <w:autoSpaceDE/>
        <w:ind w:right="3"/>
        <w:jc w:val="center"/>
        <w:textAlignment w:val="baseline"/>
        <w:rPr>
          <w:sz w:val="24"/>
          <w:szCs w:val="24"/>
          <w:lang w:eastAsia="lv-LV"/>
        </w:rPr>
      </w:pPr>
      <w:r w:rsidRPr="004A3865">
        <w:rPr>
          <w:sz w:val="24"/>
          <w:szCs w:val="24"/>
          <w:lang w:eastAsia="lv-LV"/>
        </w:rPr>
        <w:t>Tukumā</w:t>
      </w:r>
    </w:p>
    <w:p w14:paraId="55683970" w14:textId="77777777" w:rsidR="00617C56" w:rsidRPr="004A3865" w:rsidRDefault="0048520C" w:rsidP="00617C56">
      <w:pPr>
        <w:widowControl/>
        <w:suppressAutoHyphens/>
        <w:autoSpaceDE/>
        <w:ind w:right="3"/>
        <w:jc w:val="both"/>
        <w:textAlignment w:val="baseline"/>
        <w:rPr>
          <w:sz w:val="24"/>
          <w:szCs w:val="24"/>
          <w:lang w:eastAsia="lv-LV"/>
        </w:rPr>
      </w:pPr>
      <w:r w:rsidRPr="004A3865">
        <w:rPr>
          <w:sz w:val="24"/>
          <w:szCs w:val="24"/>
          <w:lang w:eastAsia="lv-LV"/>
        </w:rPr>
        <w:t>2022. gada 26. janvārī</w:t>
      </w:r>
      <w:r w:rsidRPr="004A3865">
        <w:rPr>
          <w:sz w:val="24"/>
          <w:szCs w:val="24"/>
          <w:lang w:eastAsia="lv-LV"/>
        </w:rPr>
        <w:tab/>
      </w:r>
      <w:r w:rsidRPr="004A3865">
        <w:rPr>
          <w:sz w:val="24"/>
          <w:szCs w:val="24"/>
          <w:lang w:eastAsia="lv-LV"/>
        </w:rPr>
        <w:tab/>
      </w:r>
      <w:r w:rsidRPr="004A3865">
        <w:rPr>
          <w:sz w:val="24"/>
          <w:szCs w:val="24"/>
          <w:lang w:eastAsia="lv-LV"/>
        </w:rPr>
        <w:tab/>
      </w:r>
      <w:r w:rsidRPr="004A3865">
        <w:rPr>
          <w:sz w:val="24"/>
          <w:szCs w:val="24"/>
          <w:lang w:eastAsia="lv-LV"/>
        </w:rPr>
        <w:tab/>
      </w:r>
      <w:r w:rsidRPr="004A3865">
        <w:rPr>
          <w:sz w:val="24"/>
          <w:szCs w:val="24"/>
          <w:lang w:eastAsia="lv-LV"/>
        </w:rPr>
        <w:tab/>
      </w:r>
      <w:r w:rsidRPr="004A3865">
        <w:rPr>
          <w:sz w:val="24"/>
          <w:szCs w:val="24"/>
          <w:lang w:eastAsia="lv-LV"/>
        </w:rPr>
        <w:tab/>
      </w:r>
      <w:r w:rsidRPr="004A3865">
        <w:rPr>
          <w:sz w:val="24"/>
          <w:szCs w:val="24"/>
          <w:lang w:eastAsia="lv-LV"/>
        </w:rPr>
        <w:tab/>
      </w:r>
      <w:r w:rsidRPr="004A3865">
        <w:rPr>
          <w:sz w:val="24"/>
          <w:szCs w:val="24"/>
          <w:lang w:eastAsia="lv-LV"/>
        </w:rPr>
        <w:tab/>
        <w:t>prot. Nr</w:t>
      </w:r>
      <w:r w:rsidR="00D15BD4" w:rsidRPr="004A3865">
        <w:rPr>
          <w:sz w:val="24"/>
          <w:szCs w:val="24"/>
          <w:lang w:eastAsia="lv-LV"/>
        </w:rPr>
        <w:t>. 1</w:t>
      </w:r>
      <w:r w:rsidRPr="004A3865">
        <w:rPr>
          <w:sz w:val="24"/>
          <w:szCs w:val="24"/>
          <w:lang w:eastAsia="lv-LV"/>
        </w:rPr>
        <w:t xml:space="preserve">, </w:t>
      </w:r>
      <w:r w:rsidR="00D15BD4" w:rsidRPr="004A3865">
        <w:rPr>
          <w:sz w:val="24"/>
          <w:szCs w:val="24"/>
          <w:lang w:eastAsia="lv-LV"/>
        </w:rPr>
        <w:t>9</w:t>
      </w:r>
      <w:r w:rsidRPr="004A3865">
        <w:rPr>
          <w:sz w:val="24"/>
          <w:szCs w:val="24"/>
          <w:lang w:eastAsia="lv-LV"/>
        </w:rPr>
        <w:t xml:space="preserve">.§. </w:t>
      </w:r>
    </w:p>
    <w:p w14:paraId="1A706A69" w14:textId="77777777" w:rsidR="00076418" w:rsidRDefault="00076418" w:rsidP="00076418">
      <w:pPr>
        <w:ind w:right="43"/>
        <w:jc w:val="center"/>
        <w:rPr>
          <w:bCs/>
          <w:sz w:val="24"/>
          <w:szCs w:val="24"/>
        </w:rPr>
      </w:pPr>
    </w:p>
    <w:p w14:paraId="65AF071F" w14:textId="77777777" w:rsidR="00416425" w:rsidRPr="004A3865" w:rsidRDefault="00416425" w:rsidP="00076418">
      <w:pPr>
        <w:ind w:right="43"/>
        <w:jc w:val="center"/>
        <w:rPr>
          <w:bCs/>
          <w:sz w:val="24"/>
          <w:szCs w:val="24"/>
        </w:rPr>
      </w:pPr>
    </w:p>
    <w:p w14:paraId="06B12D52" w14:textId="77777777" w:rsidR="00076418" w:rsidRPr="004A3865" w:rsidRDefault="0048520C" w:rsidP="00076418">
      <w:pPr>
        <w:ind w:right="43"/>
        <w:rPr>
          <w:b/>
          <w:sz w:val="24"/>
          <w:szCs w:val="24"/>
        </w:rPr>
      </w:pPr>
      <w:r w:rsidRPr="004A3865">
        <w:rPr>
          <w:b/>
          <w:sz w:val="24"/>
          <w:szCs w:val="24"/>
        </w:rPr>
        <w:t xml:space="preserve">Par precizējumiem Tukuma novada domes </w:t>
      </w:r>
    </w:p>
    <w:p w14:paraId="56245C55" w14:textId="77777777" w:rsidR="00920567" w:rsidRPr="004A3865" w:rsidRDefault="0048520C" w:rsidP="00076418">
      <w:pPr>
        <w:ind w:right="43"/>
        <w:rPr>
          <w:b/>
          <w:sz w:val="24"/>
          <w:szCs w:val="24"/>
        </w:rPr>
      </w:pPr>
      <w:r w:rsidRPr="004A3865">
        <w:rPr>
          <w:b/>
          <w:sz w:val="24"/>
          <w:szCs w:val="24"/>
        </w:rPr>
        <w:t xml:space="preserve">2021. gada 29. decembra saistošajos noteikumos </w:t>
      </w:r>
    </w:p>
    <w:p w14:paraId="4BF715E6" w14:textId="77777777" w:rsidR="00920567" w:rsidRPr="004A3865" w:rsidRDefault="0048520C" w:rsidP="00920567">
      <w:pPr>
        <w:ind w:right="43"/>
        <w:rPr>
          <w:rFonts w:eastAsia="Calibri"/>
          <w:b/>
          <w:bCs/>
          <w:sz w:val="24"/>
          <w:lang w:bidi="lo-LA"/>
        </w:rPr>
      </w:pPr>
      <w:r w:rsidRPr="004A3865">
        <w:rPr>
          <w:b/>
          <w:sz w:val="24"/>
          <w:szCs w:val="24"/>
        </w:rPr>
        <w:t xml:space="preserve">Nr. 50 “Par </w:t>
      </w:r>
      <w:r w:rsidR="002C44B6" w:rsidRPr="004A3865">
        <w:rPr>
          <w:rFonts w:eastAsia="Calibri"/>
          <w:b/>
          <w:bCs/>
          <w:sz w:val="24"/>
          <w:lang w:bidi="lo-LA"/>
        </w:rPr>
        <w:t xml:space="preserve">kārtību, kādā tiek saskaņota un </w:t>
      </w:r>
    </w:p>
    <w:p w14:paraId="610FFD68" w14:textId="77777777" w:rsidR="00920567" w:rsidRPr="004A3865" w:rsidRDefault="0048520C" w:rsidP="00920567">
      <w:pPr>
        <w:ind w:right="43"/>
        <w:rPr>
          <w:rFonts w:eastAsia="Calibri"/>
          <w:b/>
          <w:bCs/>
          <w:sz w:val="24"/>
          <w:szCs w:val="24"/>
        </w:rPr>
      </w:pPr>
      <w:r w:rsidRPr="004A3865">
        <w:rPr>
          <w:rFonts w:eastAsia="Calibri"/>
          <w:b/>
          <w:bCs/>
          <w:sz w:val="24"/>
          <w:lang w:bidi="lo-LA"/>
        </w:rPr>
        <w:t xml:space="preserve">organizēta ielu tirdzniecība </w:t>
      </w:r>
      <w:r w:rsidRPr="004A3865">
        <w:rPr>
          <w:rFonts w:eastAsia="Calibri"/>
          <w:b/>
          <w:bCs/>
          <w:sz w:val="24"/>
          <w:szCs w:val="24"/>
        </w:rPr>
        <w:t xml:space="preserve">un pakalpojumu </w:t>
      </w:r>
    </w:p>
    <w:p w14:paraId="3D796B5A" w14:textId="77777777" w:rsidR="00076418" w:rsidRPr="00416425" w:rsidRDefault="0048520C" w:rsidP="00076418">
      <w:pPr>
        <w:ind w:right="43"/>
        <w:rPr>
          <w:b/>
          <w:sz w:val="24"/>
          <w:szCs w:val="24"/>
        </w:rPr>
      </w:pPr>
      <w:r w:rsidRPr="004A3865">
        <w:rPr>
          <w:rFonts w:eastAsia="Calibri"/>
          <w:b/>
          <w:bCs/>
          <w:sz w:val="24"/>
          <w:szCs w:val="24"/>
        </w:rPr>
        <w:t xml:space="preserve">sniegšana publiskās vietās </w:t>
      </w:r>
      <w:r w:rsidRPr="004A3865">
        <w:rPr>
          <w:b/>
          <w:sz w:val="24"/>
          <w:szCs w:val="24"/>
        </w:rPr>
        <w:t xml:space="preserve">Tukuma novadā” </w:t>
      </w:r>
    </w:p>
    <w:p w14:paraId="76183D19" w14:textId="77777777" w:rsidR="00076418" w:rsidRPr="004A3865" w:rsidRDefault="00076418" w:rsidP="00076418">
      <w:pPr>
        <w:ind w:right="43" w:firstLine="720"/>
        <w:rPr>
          <w:i/>
          <w:iCs/>
          <w:sz w:val="24"/>
          <w:szCs w:val="24"/>
        </w:rPr>
      </w:pPr>
    </w:p>
    <w:p w14:paraId="1AECED62" w14:textId="77777777" w:rsidR="00076418" w:rsidRPr="004A3865" w:rsidRDefault="0048520C" w:rsidP="002C44B6">
      <w:pPr>
        <w:ind w:right="43"/>
        <w:jc w:val="both"/>
        <w:rPr>
          <w:rFonts w:eastAsia="Calibri"/>
          <w:b/>
          <w:bCs/>
          <w:sz w:val="24"/>
          <w:lang w:bidi="lo-LA"/>
        </w:rPr>
      </w:pPr>
      <w:r w:rsidRPr="004A3865">
        <w:rPr>
          <w:sz w:val="24"/>
          <w:szCs w:val="24"/>
        </w:rPr>
        <w:tab/>
        <w:t>1. Saskaņā ar Vides aizsardzības un reģionālās aizsardzības ministrijas (turpmāk – VARAM) 2022.</w:t>
      </w:r>
      <w:r w:rsidR="00935F25" w:rsidRPr="004A3865">
        <w:rPr>
          <w:sz w:val="24"/>
          <w:szCs w:val="24"/>
        </w:rPr>
        <w:t> </w:t>
      </w:r>
      <w:r w:rsidRPr="004A3865">
        <w:rPr>
          <w:sz w:val="24"/>
          <w:szCs w:val="24"/>
        </w:rPr>
        <w:t>gada 17.</w:t>
      </w:r>
      <w:r w:rsidR="00935F25" w:rsidRPr="004A3865">
        <w:rPr>
          <w:sz w:val="24"/>
          <w:szCs w:val="24"/>
        </w:rPr>
        <w:t> </w:t>
      </w:r>
      <w:r w:rsidRPr="004A3865">
        <w:rPr>
          <w:sz w:val="24"/>
          <w:szCs w:val="24"/>
        </w:rPr>
        <w:t>janvāra vēstuli Nr.</w:t>
      </w:r>
      <w:r w:rsidR="00362A1A" w:rsidRPr="004A3865">
        <w:rPr>
          <w:sz w:val="24"/>
          <w:szCs w:val="24"/>
        </w:rPr>
        <w:t> </w:t>
      </w:r>
      <w:r w:rsidRPr="004A3865">
        <w:rPr>
          <w:sz w:val="24"/>
          <w:szCs w:val="24"/>
        </w:rPr>
        <w:t xml:space="preserve">1-18/386 </w:t>
      </w:r>
      <w:r w:rsidR="00935F25" w:rsidRPr="004A3865">
        <w:rPr>
          <w:sz w:val="24"/>
          <w:szCs w:val="24"/>
        </w:rPr>
        <w:t>“</w:t>
      </w:r>
      <w:r w:rsidRPr="004A3865">
        <w:rPr>
          <w:sz w:val="24"/>
          <w:szCs w:val="24"/>
        </w:rPr>
        <w:t>Par saistošajiem noteikumiem Nr.</w:t>
      </w:r>
      <w:r w:rsidR="00935F25" w:rsidRPr="004A3865">
        <w:rPr>
          <w:sz w:val="24"/>
          <w:szCs w:val="24"/>
        </w:rPr>
        <w:t> </w:t>
      </w:r>
      <w:r w:rsidRPr="004A3865">
        <w:rPr>
          <w:sz w:val="24"/>
          <w:szCs w:val="24"/>
        </w:rPr>
        <w:t xml:space="preserve">50” un pamatojoties uz likuma </w:t>
      </w:r>
      <w:r w:rsidR="00935F25" w:rsidRPr="004A3865">
        <w:rPr>
          <w:sz w:val="24"/>
          <w:szCs w:val="24"/>
        </w:rPr>
        <w:t>“</w:t>
      </w:r>
      <w:r w:rsidRPr="004A3865">
        <w:rPr>
          <w:sz w:val="24"/>
          <w:szCs w:val="24"/>
        </w:rPr>
        <w:t>Par pašvaldībām” 45.</w:t>
      </w:r>
      <w:r w:rsidR="00935F25" w:rsidRPr="004A3865">
        <w:rPr>
          <w:sz w:val="24"/>
          <w:szCs w:val="24"/>
        </w:rPr>
        <w:t> </w:t>
      </w:r>
      <w:r w:rsidRPr="004A3865">
        <w:rPr>
          <w:sz w:val="24"/>
          <w:szCs w:val="24"/>
        </w:rPr>
        <w:t>panta ceturto un septīto daļu, izdarīt un apstiprināt precizējumus Tukuma novada domes (turpmāk – Dome) 2021.</w:t>
      </w:r>
      <w:r w:rsidR="00935F25" w:rsidRPr="004A3865">
        <w:rPr>
          <w:sz w:val="24"/>
          <w:szCs w:val="24"/>
        </w:rPr>
        <w:t> </w:t>
      </w:r>
      <w:r w:rsidRPr="004A3865">
        <w:rPr>
          <w:sz w:val="24"/>
          <w:szCs w:val="24"/>
        </w:rPr>
        <w:t>gada 29.</w:t>
      </w:r>
      <w:r w:rsidR="00935F25" w:rsidRPr="004A3865">
        <w:rPr>
          <w:sz w:val="24"/>
          <w:szCs w:val="24"/>
        </w:rPr>
        <w:t> </w:t>
      </w:r>
      <w:r w:rsidRPr="004A3865">
        <w:rPr>
          <w:sz w:val="24"/>
          <w:szCs w:val="24"/>
        </w:rPr>
        <w:t>decembra saistošajos noteikumos Nr.</w:t>
      </w:r>
      <w:r w:rsidR="00935F25" w:rsidRPr="004A3865">
        <w:rPr>
          <w:sz w:val="24"/>
          <w:szCs w:val="24"/>
        </w:rPr>
        <w:t> </w:t>
      </w:r>
      <w:r w:rsidRPr="004A3865">
        <w:rPr>
          <w:sz w:val="24"/>
          <w:szCs w:val="24"/>
        </w:rPr>
        <w:t>50 “</w:t>
      </w:r>
      <w:r w:rsidRPr="004A3865">
        <w:rPr>
          <w:bCs/>
          <w:sz w:val="24"/>
          <w:szCs w:val="24"/>
        </w:rPr>
        <w:t>Par</w:t>
      </w:r>
      <w:r w:rsidRPr="004A3865">
        <w:rPr>
          <w:b/>
          <w:sz w:val="24"/>
          <w:szCs w:val="24"/>
        </w:rPr>
        <w:t xml:space="preserve"> </w:t>
      </w:r>
      <w:r w:rsidRPr="004A3865">
        <w:rPr>
          <w:rFonts w:eastAsia="Calibri"/>
          <w:sz w:val="24"/>
          <w:lang w:bidi="lo-LA"/>
        </w:rPr>
        <w:t xml:space="preserve">kārtību, kādā tiek saskaņota un organizēta ielu tirdzniecība </w:t>
      </w:r>
      <w:r w:rsidRPr="004A3865">
        <w:rPr>
          <w:rFonts w:eastAsia="Calibri"/>
          <w:sz w:val="24"/>
          <w:szCs w:val="24"/>
        </w:rPr>
        <w:t>un pakalpojumu sniegšana publiskās vietās</w:t>
      </w:r>
      <w:r w:rsidRPr="004A3865">
        <w:rPr>
          <w:rFonts w:eastAsia="Calibri"/>
          <w:b/>
          <w:bCs/>
          <w:sz w:val="24"/>
          <w:szCs w:val="24"/>
        </w:rPr>
        <w:t xml:space="preserve"> </w:t>
      </w:r>
      <w:r w:rsidRPr="004A3865">
        <w:rPr>
          <w:bCs/>
          <w:sz w:val="24"/>
          <w:szCs w:val="24"/>
        </w:rPr>
        <w:t>Tukuma novadā</w:t>
      </w:r>
      <w:r w:rsidRPr="004A3865">
        <w:rPr>
          <w:sz w:val="24"/>
          <w:szCs w:val="24"/>
        </w:rPr>
        <w:t>” (pievienoti).</w:t>
      </w:r>
    </w:p>
    <w:p w14:paraId="0E5B817A" w14:textId="77777777" w:rsidR="00076418" w:rsidRPr="004A3865" w:rsidRDefault="00076418" w:rsidP="00076418">
      <w:pPr>
        <w:ind w:right="43" w:firstLine="709"/>
        <w:jc w:val="both"/>
        <w:rPr>
          <w:rFonts w:eastAsia="Calibri"/>
          <w:sz w:val="24"/>
          <w:szCs w:val="24"/>
        </w:rPr>
      </w:pPr>
    </w:p>
    <w:p w14:paraId="6782D3A0" w14:textId="77777777" w:rsidR="00076418" w:rsidRPr="004A3865" w:rsidRDefault="0048520C" w:rsidP="002C44B6">
      <w:pPr>
        <w:ind w:right="43"/>
        <w:jc w:val="both"/>
        <w:rPr>
          <w:rFonts w:eastAsia="Calibri"/>
          <w:b/>
          <w:bCs/>
          <w:sz w:val="24"/>
          <w:lang w:bidi="lo-LA"/>
        </w:rPr>
      </w:pPr>
      <w:r w:rsidRPr="004A3865">
        <w:rPr>
          <w:sz w:val="24"/>
          <w:szCs w:val="24"/>
        </w:rPr>
        <w:tab/>
        <w:t>2. Precizētus Domes 2021.</w:t>
      </w:r>
      <w:r w:rsidR="00935F25" w:rsidRPr="004A3865">
        <w:rPr>
          <w:sz w:val="24"/>
          <w:szCs w:val="24"/>
        </w:rPr>
        <w:t> </w:t>
      </w:r>
      <w:r w:rsidRPr="004A3865">
        <w:rPr>
          <w:sz w:val="24"/>
          <w:szCs w:val="24"/>
        </w:rPr>
        <w:t>gada 29.</w:t>
      </w:r>
      <w:r w:rsidR="00935F25" w:rsidRPr="004A3865">
        <w:rPr>
          <w:sz w:val="24"/>
          <w:szCs w:val="24"/>
        </w:rPr>
        <w:t> </w:t>
      </w:r>
      <w:r w:rsidRPr="004A3865">
        <w:rPr>
          <w:sz w:val="24"/>
          <w:szCs w:val="24"/>
        </w:rPr>
        <w:t>decembra saistošos noteikumus Nr.</w:t>
      </w:r>
      <w:r w:rsidR="00935F25" w:rsidRPr="004A3865">
        <w:rPr>
          <w:sz w:val="24"/>
          <w:szCs w:val="24"/>
        </w:rPr>
        <w:t> </w:t>
      </w:r>
      <w:r w:rsidRPr="004A3865">
        <w:rPr>
          <w:sz w:val="24"/>
          <w:szCs w:val="24"/>
        </w:rPr>
        <w:t>50 “</w:t>
      </w:r>
      <w:r w:rsidRPr="004A3865">
        <w:rPr>
          <w:bCs/>
          <w:sz w:val="24"/>
          <w:szCs w:val="24"/>
        </w:rPr>
        <w:t>Par</w:t>
      </w:r>
      <w:r w:rsidRPr="004A3865">
        <w:rPr>
          <w:b/>
          <w:sz w:val="24"/>
          <w:szCs w:val="24"/>
        </w:rPr>
        <w:t xml:space="preserve"> </w:t>
      </w:r>
      <w:r w:rsidRPr="004A3865">
        <w:rPr>
          <w:rFonts w:eastAsia="Calibri"/>
          <w:sz w:val="24"/>
          <w:lang w:bidi="lo-LA"/>
        </w:rPr>
        <w:t xml:space="preserve">kārtību, kādā tiek saskaņota un organizēta ielu tirdzniecība </w:t>
      </w:r>
      <w:r w:rsidRPr="004A3865">
        <w:rPr>
          <w:rFonts w:eastAsia="Calibri"/>
          <w:sz w:val="24"/>
          <w:szCs w:val="24"/>
        </w:rPr>
        <w:t>un pakalpojumu sniegšana publiskās vietās</w:t>
      </w:r>
      <w:r w:rsidRPr="004A3865">
        <w:rPr>
          <w:bCs/>
          <w:sz w:val="24"/>
          <w:szCs w:val="24"/>
        </w:rPr>
        <w:t xml:space="preserve"> Tukuma novadā</w:t>
      </w:r>
      <w:r w:rsidRPr="004A3865">
        <w:rPr>
          <w:sz w:val="24"/>
          <w:szCs w:val="24"/>
        </w:rPr>
        <w:t>” (turpmāk – Saistošie noteikumi Nr.</w:t>
      </w:r>
      <w:r w:rsidR="00935F25" w:rsidRPr="004A3865">
        <w:rPr>
          <w:sz w:val="24"/>
          <w:szCs w:val="24"/>
        </w:rPr>
        <w:t> </w:t>
      </w:r>
      <w:r w:rsidRPr="004A3865">
        <w:rPr>
          <w:sz w:val="24"/>
          <w:szCs w:val="24"/>
        </w:rPr>
        <w:t>50) triju darba dienu laikā pēc to parakstīšanas nosūtīt VARAM elektroniskā veidā, parakstītus ar drošu elektronisko parakstu, kas satur laika zīmogu</w:t>
      </w:r>
      <w:r w:rsidR="006207BD" w:rsidRPr="004A3865">
        <w:rPr>
          <w:sz w:val="24"/>
          <w:szCs w:val="24"/>
        </w:rPr>
        <w:t>, un publicēt oficiālajā izdevumā “Latvijas Vēstnesis”</w:t>
      </w:r>
      <w:r w:rsidRPr="004A3865">
        <w:rPr>
          <w:sz w:val="24"/>
          <w:szCs w:val="24"/>
        </w:rPr>
        <w:t>.</w:t>
      </w:r>
    </w:p>
    <w:p w14:paraId="20FD84B5" w14:textId="77777777" w:rsidR="002C44B6" w:rsidRPr="004A3865" w:rsidRDefault="002C44B6" w:rsidP="00076418">
      <w:pPr>
        <w:ind w:right="43" w:firstLine="720"/>
        <w:jc w:val="both"/>
        <w:rPr>
          <w:sz w:val="24"/>
          <w:szCs w:val="24"/>
        </w:rPr>
      </w:pPr>
    </w:p>
    <w:p w14:paraId="38D8D697" w14:textId="77777777" w:rsidR="00076418" w:rsidRPr="004A3865" w:rsidRDefault="0048520C" w:rsidP="00076418">
      <w:pPr>
        <w:ind w:right="43" w:firstLine="720"/>
        <w:jc w:val="both"/>
        <w:rPr>
          <w:b/>
          <w:bCs/>
          <w:sz w:val="24"/>
          <w:szCs w:val="24"/>
        </w:rPr>
      </w:pPr>
      <w:r w:rsidRPr="004A3865">
        <w:rPr>
          <w:sz w:val="24"/>
          <w:szCs w:val="24"/>
        </w:rPr>
        <w:t>3. Uzdot Tukuma novada pašvaldības administrācijas Sabiedrisko attiecību un mārketinga nodaļai pēc Saistošo noteikumu Nr.</w:t>
      </w:r>
      <w:r w:rsidR="00935F25" w:rsidRPr="004A3865">
        <w:rPr>
          <w:sz w:val="24"/>
          <w:szCs w:val="24"/>
        </w:rPr>
        <w:t> </w:t>
      </w:r>
      <w:r w:rsidRPr="004A3865">
        <w:rPr>
          <w:sz w:val="24"/>
          <w:szCs w:val="24"/>
        </w:rPr>
        <w:t>50 publikācijas oficiālajā izdevumā “Latvijas Vēstnesis” publicēt Saistošos noteikumus Nr.</w:t>
      </w:r>
      <w:r w:rsidR="00935F25" w:rsidRPr="004A3865">
        <w:rPr>
          <w:sz w:val="24"/>
          <w:szCs w:val="24"/>
        </w:rPr>
        <w:t> </w:t>
      </w:r>
      <w:r w:rsidRPr="004A3865">
        <w:rPr>
          <w:sz w:val="24"/>
          <w:szCs w:val="24"/>
        </w:rPr>
        <w:t xml:space="preserve">50 pašvaldības informatīvajā izdevumā un pašvaldības tīmekļa vietnē </w:t>
      </w:r>
      <w:hyperlink r:id="rId10" w:history="1">
        <w:r w:rsidRPr="004A3865">
          <w:rPr>
            <w:sz w:val="24"/>
            <w:szCs w:val="24"/>
          </w:rPr>
          <w:t>www.tukums.lv</w:t>
        </w:r>
      </w:hyperlink>
      <w:r w:rsidRPr="004A3865">
        <w:rPr>
          <w:b/>
          <w:bCs/>
          <w:sz w:val="24"/>
          <w:szCs w:val="24"/>
        </w:rPr>
        <w:t xml:space="preserve"> </w:t>
      </w:r>
    </w:p>
    <w:p w14:paraId="71AD3997" w14:textId="77777777" w:rsidR="00076418" w:rsidRPr="004A3865" w:rsidRDefault="00076418" w:rsidP="00076418">
      <w:pPr>
        <w:ind w:right="43" w:firstLine="720"/>
        <w:jc w:val="both"/>
        <w:rPr>
          <w:b/>
          <w:bCs/>
          <w:sz w:val="24"/>
          <w:szCs w:val="24"/>
        </w:rPr>
      </w:pPr>
    </w:p>
    <w:p w14:paraId="1D8754C9" w14:textId="77777777" w:rsidR="00076418" w:rsidRPr="004A3865" w:rsidRDefault="0048520C" w:rsidP="00076418">
      <w:pPr>
        <w:ind w:right="43" w:firstLine="720"/>
        <w:jc w:val="both"/>
        <w:rPr>
          <w:sz w:val="24"/>
          <w:szCs w:val="24"/>
        </w:rPr>
      </w:pPr>
      <w:r w:rsidRPr="004A3865">
        <w:rPr>
          <w:sz w:val="24"/>
          <w:szCs w:val="24"/>
        </w:rPr>
        <w:t>4. Uzdot Tukuma novada pašvaldības administrācijas Lietvedības un IT nodaļai nodrošināt, ka Saistošie noteikumi Nr.</w:t>
      </w:r>
      <w:r w:rsidR="00935F25" w:rsidRPr="004A3865">
        <w:rPr>
          <w:sz w:val="24"/>
          <w:szCs w:val="24"/>
        </w:rPr>
        <w:t> </w:t>
      </w:r>
      <w:r w:rsidRPr="004A3865">
        <w:rPr>
          <w:sz w:val="24"/>
          <w:szCs w:val="24"/>
        </w:rPr>
        <w:t>50 pēc to stāšanās spēkā ir izvietoti pieejamā vietā Tukuma novada pašvaldības administrācijas ēkā, Kandavas un pagastu apvienības ēkā un pagastu pārvaldēs.</w:t>
      </w:r>
    </w:p>
    <w:p w14:paraId="6BCC7178" w14:textId="77777777" w:rsidR="00076418" w:rsidRPr="004A3865" w:rsidRDefault="00076418" w:rsidP="00076418">
      <w:pPr>
        <w:ind w:right="43"/>
        <w:rPr>
          <w:sz w:val="24"/>
          <w:szCs w:val="24"/>
        </w:rPr>
      </w:pPr>
    </w:p>
    <w:p w14:paraId="1D29E941" w14:textId="77777777" w:rsidR="00076418" w:rsidRPr="004A3865" w:rsidRDefault="0048520C" w:rsidP="00076418">
      <w:pPr>
        <w:ind w:right="43"/>
        <w:rPr>
          <w:sz w:val="24"/>
          <w:szCs w:val="24"/>
        </w:rPr>
      </w:pPr>
      <w:r w:rsidRPr="004A3865">
        <w:rPr>
          <w:sz w:val="24"/>
          <w:szCs w:val="24"/>
        </w:rPr>
        <w:tab/>
      </w:r>
    </w:p>
    <w:p w14:paraId="6BE62260" w14:textId="77777777" w:rsidR="003358E9" w:rsidRPr="004A3865" w:rsidRDefault="003358E9" w:rsidP="00076418">
      <w:pPr>
        <w:ind w:right="43"/>
        <w:rPr>
          <w:sz w:val="24"/>
          <w:szCs w:val="24"/>
        </w:rPr>
      </w:pPr>
    </w:p>
    <w:p w14:paraId="76C1ACD1" w14:textId="77777777" w:rsidR="00282A0C" w:rsidRPr="00282A0C" w:rsidRDefault="0048520C" w:rsidP="00282A0C">
      <w:pPr>
        <w:widowControl/>
        <w:suppressAutoHyphens/>
        <w:autoSpaceDE/>
        <w:ind w:right="43"/>
        <w:jc w:val="both"/>
        <w:textAlignment w:val="baseline"/>
        <w:rPr>
          <w:rFonts w:cs="Tahoma"/>
          <w:sz w:val="24"/>
          <w:szCs w:val="24"/>
          <w:lang w:eastAsia="lv-LV" w:bidi="lo-LA"/>
        </w:rPr>
      </w:pPr>
      <w:r w:rsidRPr="00282A0C">
        <w:rPr>
          <w:rFonts w:cs="Tahoma"/>
          <w:sz w:val="24"/>
          <w:szCs w:val="24"/>
          <w:lang w:eastAsia="lv-LV" w:bidi="lo-LA"/>
        </w:rPr>
        <w:t xml:space="preserve">Domes priekšsēdētājs </w:t>
      </w:r>
      <w:r w:rsidRPr="00282A0C">
        <w:rPr>
          <w:rFonts w:cs="Tahoma"/>
          <w:sz w:val="24"/>
          <w:szCs w:val="24"/>
          <w:lang w:eastAsia="lv-LV" w:bidi="lo-LA"/>
        </w:rPr>
        <w:tab/>
      </w:r>
      <w:r w:rsidRPr="00282A0C">
        <w:rPr>
          <w:rFonts w:cs="Tahoma"/>
          <w:sz w:val="24"/>
          <w:szCs w:val="24"/>
          <w:lang w:eastAsia="lv-LV" w:bidi="lo-LA"/>
        </w:rPr>
        <w:tab/>
      </w:r>
      <w:r w:rsidRPr="00282A0C">
        <w:rPr>
          <w:rFonts w:cs="Tahoma"/>
          <w:sz w:val="24"/>
          <w:szCs w:val="24"/>
          <w:lang w:eastAsia="lv-LV" w:bidi="lo-LA"/>
        </w:rPr>
        <w:tab/>
        <w:t xml:space="preserve">(personiskais paraksts) </w:t>
      </w:r>
      <w:r w:rsidRPr="00282A0C">
        <w:rPr>
          <w:rFonts w:cs="Tahoma"/>
          <w:sz w:val="24"/>
          <w:szCs w:val="24"/>
          <w:lang w:eastAsia="lv-LV" w:bidi="lo-LA"/>
        </w:rPr>
        <w:tab/>
      </w:r>
      <w:r w:rsidRPr="00282A0C">
        <w:rPr>
          <w:rFonts w:cs="Tahoma"/>
          <w:sz w:val="24"/>
          <w:szCs w:val="24"/>
          <w:lang w:eastAsia="lv-LV" w:bidi="lo-LA"/>
        </w:rPr>
        <w:tab/>
        <w:t>G. Važa</w:t>
      </w:r>
    </w:p>
    <w:p w14:paraId="7F0FB626" w14:textId="77777777" w:rsidR="00282A0C" w:rsidRPr="00282A0C" w:rsidRDefault="00282A0C" w:rsidP="00282A0C">
      <w:pPr>
        <w:widowControl/>
        <w:suppressAutoHyphens/>
        <w:autoSpaceDE/>
        <w:ind w:right="43"/>
        <w:jc w:val="both"/>
        <w:textAlignment w:val="baseline"/>
        <w:rPr>
          <w:rFonts w:cs="Tahoma"/>
          <w:sz w:val="24"/>
          <w:szCs w:val="24"/>
          <w:lang w:eastAsia="lv-LV" w:bidi="lo-LA"/>
        </w:rPr>
      </w:pPr>
    </w:p>
    <w:p w14:paraId="18CBC31F" w14:textId="77777777" w:rsidR="00282A0C" w:rsidRPr="00282A0C" w:rsidRDefault="0048520C" w:rsidP="00282A0C">
      <w:pPr>
        <w:widowControl/>
        <w:suppressAutoHyphens/>
        <w:autoSpaceDE/>
        <w:ind w:right="43"/>
        <w:jc w:val="both"/>
        <w:textAlignment w:val="baseline"/>
        <w:rPr>
          <w:rFonts w:cs="Tahoma"/>
          <w:sz w:val="20"/>
          <w:szCs w:val="20"/>
          <w:lang w:eastAsia="lv-LV" w:bidi="lo-LA"/>
        </w:rPr>
      </w:pPr>
      <w:r w:rsidRPr="00282A0C">
        <w:rPr>
          <w:rFonts w:cs="Tahoma"/>
          <w:sz w:val="20"/>
          <w:szCs w:val="20"/>
          <w:lang w:eastAsia="lv-LV" w:bidi="lo-LA"/>
        </w:rPr>
        <w:t xml:space="preserve">NORAKSTS PAREIZS </w:t>
      </w:r>
    </w:p>
    <w:p w14:paraId="5C0944B7" w14:textId="77777777" w:rsidR="00282A0C" w:rsidRPr="00282A0C" w:rsidRDefault="0048520C" w:rsidP="00282A0C">
      <w:pPr>
        <w:widowControl/>
        <w:autoSpaceDE/>
        <w:autoSpaceDN/>
        <w:ind w:right="-1"/>
        <w:jc w:val="both"/>
        <w:rPr>
          <w:rFonts w:eastAsia="Calibri"/>
          <w:sz w:val="20"/>
          <w:szCs w:val="20"/>
        </w:rPr>
      </w:pPr>
      <w:r w:rsidRPr="00282A0C">
        <w:rPr>
          <w:rFonts w:eastAsia="Calibri"/>
          <w:sz w:val="20"/>
          <w:szCs w:val="20"/>
        </w:rPr>
        <w:t>Tukuma novada pašvaldības iestādes</w:t>
      </w:r>
    </w:p>
    <w:p w14:paraId="6A9E131E" w14:textId="77777777" w:rsidR="00282A0C" w:rsidRPr="00282A0C" w:rsidRDefault="0048520C" w:rsidP="00282A0C">
      <w:pPr>
        <w:widowControl/>
        <w:autoSpaceDE/>
        <w:autoSpaceDN/>
        <w:ind w:right="-1"/>
        <w:jc w:val="both"/>
        <w:rPr>
          <w:rFonts w:eastAsia="Calibri"/>
          <w:sz w:val="20"/>
          <w:szCs w:val="20"/>
        </w:rPr>
      </w:pPr>
      <w:r w:rsidRPr="00282A0C">
        <w:rPr>
          <w:rFonts w:eastAsia="Calibri"/>
          <w:sz w:val="20"/>
          <w:szCs w:val="20"/>
        </w:rPr>
        <w:t>“Pašvaldības administrācija”</w:t>
      </w:r>
    </w:p>
    <w:p w14:paraId="4D5062A7" w14:textId="77777777" w:rsidR="00282A0C" w:rsidRPr="00282A0C" w:rsidRDefault="0048520C" w:rsidP="00282A0C">
      <w:pPr>
        <w:widowControl/>
        <w:autoSpaceDE/>
        <w:autoSpaceDN/>
        <w:ind w:right="-1"/>
        <w:jc w:val="both"/>
        <w:rPr>
          <w:rFonts w:eastAsia="Calibri"/>
          <w:sz w:val="20"/>
          <w:szCs w:val="20"/>
        </w:rPr>
      </w:pPr>
      <w:r w:rsidRPr="00282A0C">
        <w:rPr>
          <w:rFonts w:eastAsia="Calibri"/>
          <w:sz w:val="20"/>
          <w:szCs w:val="20"/>
        </w:rPr>
        <w:t>Lietvedības un IT nodaļas vadītāja</w:t>
      </w:r>
      <w:r w:rsidRPr="00282A0C">
        <w:rPr>
          <w:rFonts w:eastAsia="Calibri"/>
          <w:sz w:val="20"/>
          <w:szCs w:val="20"/>
        </w:rPr>
        <w:tab/>
      </w:r>
      <w:r w:rsidRPr="00282A0C">
        <w:rPr>
          <w:rFonts w:eastAsia="Calibri"/>
          <w:sz w:val="20"/>
          <w:szCs w:val="20"/>
        </w:rPr>
        <w:tab/>
      </w:r>
      <w:r w:rsidRPr="00282A0C">
        <w:rPr>
          <w:rFonts w:eastAsia="Calibri"/>
          <w:sz w:val="20"/>
          <w:szCs w:val="20"/>
        </w:rPr>
        <w:tab/>
      </w:r>
      <w:r w:rsidRPr="00282A0C">
        <w:rPr>
          <w:rFonts w:eastAsia="Calibri"/>
          <w:sz w:val="20"/>
          <w:szCs w:val="20"/>
        </w:rPr>
        <w:tab/>
      </w:r>
      <w:r w:rsidRPr="00282A0C">
        <w:rPr>
          <w:rFonts w:eastAsia="Calibri"/>
          <w:sz w:val="20"/>
          <w:szCs w:val="20"/>
        </w:rPr>
        <w:tab/>
      </w:r>
      <w:r w:rsidRPr="00282A0C">
        <w:rPr>
          <w:rFonts w:eastAsia="Calibri"/>
          <w:sz w:val="20"/>
          <w:szCs w:val="20"/>
        </w:rPr>
        <w:tab/>
      </w:r>
      <w:r w:rsidRPr="00282A0C">
        <w:rPr>
          <w:rFonts w:eastAsia="Calibri"/>
          <w:sz w:val="20"/>
          <w:szCs w:val="20"/>
        </w:rPr>
        <w:tab/>
        <w:t>S. Bļodniece</w:t>
      </w:r>
    </w:p>
    <w:p w14:paraId="1FE58B12" w14:textId="77777777" w:rsidR="00416425" w:rsidRDefault="0048520C">
      <w:pPr>
        <w:widowControl/>
        <w:autoSpaceDE/>
        <w:autoSpaceDN/>
        <w:spacing w:after="160" w:line="259" w:lineRule="auto"/>
        <w:rPr>
          <w:sz w:val="24"/>
          <w:szCs w:val="24"/>
        </w:rPr>
      </w:pPr>
      <w:r>
        <w:rPr>
          <w:sz w:val="24"/>
          <w:szCs w:val="24"/>
        </w:rPr>
        <w:br w:type="page"/>
      </w:r>
    </w:p>
    <w:p w14:paraId="4414E251" w14:textId="77777777" w:rsidR="00761DD9" w:rsidRPr="004A3865" w:rsidRDefault="0048520C" w:rsidP="00F179EC">
      <w:pPr>
        <w:ind w:right="43"/>
        <w:jc w:val="right"/>
        <w:rPr>
          <w:i/>
          <w:iCs/>
          <w:sz w:val="24"/>
          <w:szCs w:val="24"/>
          <w:lang w:eastAsia="lv-LV"/>
        </w:rPr>
      </w:pPr>
      <w:r>
        <w:rPr>
          <w:sz w:val="20"/>
        </w:rPr>
        <w:lastRenderedPageBreak/>
        <w:t xml:space="preserve">NORAKSTS </w:t>
      </w:r>
    </w:p>
    <w:p w14:paraId="703B20C7" w14:textId="77777777" w:rsidR="00761DD9" w:rsidRPr="004A3865" w:rsidRDefault="0048520C" w:rsidP="00761DD9">
      <w:pPr>
        <w:widowControl/>
        <w:autoSpaceDE/>
        <w:autoSpaceDN/>
        <w:jc w:val="center"/>
        <w:rPr>
          <w:rFonts w:eastAsia="Calibri"/>
          <w:b/>
          <w:sz w:val="48"/>
          <w:szCs w:val="48"/>
        </w:rPr>
      </w:pPr>
      <w:r w:rsidRPr="004A3865">
        <w:rPr>
          <w:noProof/>
          <w:sz w:val="20"/>
          <w:szCs w:val="20"/>
          <w:lang w:eastAsia="lv-LV"/>
        </w:rPr>
        <w:drawing>
          <wp:anchor distT="0" distB="0" distL="114300" distR="114300" simplePos="0" relativeHeight="251660288" behindDoc="1" locked="0" layoutInCell="1" allowOverlap="1" wp14:anchorId="3D6F2E9F" wp14:editId="6D5C4F71">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32681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865">
        <w:rPr>
          <w:rFonts w:eastAsia="Calibri"/>
          <w:b/>
          <w:sz w:val="48"/>
          <w:szCs w:val="48"/>
        </w:rPr>
        <w:t>TUKUMA  NOVADA  DOME</w:t>
      </w:r>
    </w:p>
    <w:p w14:paraId="27656CF4" w14:textId="77777777" w:rsidR="00761DD9" w:rsidRPr="004A3865" w:rsidRDefault="0048520C" w:rsidP="00761DD9">
      <w:pPr>
        <w:widowControl/>
        <w:autoSpaceDE/>
        <w:autoSpaceDN/>
        <w:jc w:val="center"/>
        <w:rPr>
          <w:rFonts w:eastAsia="Calibri"/>
          <w:szCs w:val="24"/>
        </w:rPr>
      </w:pPr>
      <w:r w:rsidRPr="004A3865">
        <w:rPr>
          <w:rFonts w:eastAsia="Calibri"/>
          <w:szCs w:val="24"/>
        </w:rPr>
        <w:t>Reģistrācijas Nr.90000050975</w:t>
      </w:r>
    </w:p>
    <w:p w14:paraId="79118D73" w14:textId="77777777" w:rsidR="00761DD9" w:rsidRPr="004A3865" w:rsidRDefault="0048520C" w:rsidP="00761DD9">
      <w:pPr>
        <w:widowControl/>
        <w:autoSpaceDE/>
        <w:autoSpaceDN/>
        <w:jc w:val="center"/>
        <w:rPr>
          <w:rFonts w:eastAsia="Calibri"/>
          <w:szCs w:val="24"/>
        </w:rPr>
      </w:pPr>
      <w:r w:rsidRPr="004A3865">
        <w:rPr>
          <w:rFonts w:eastAsia="Calibri"/>
          <w:szCs w:val="24"/>
        </w:rPr>
        <w:t>Talsu iela 4, Tukums, Tukuma novads, LV-3101</w:t>
      </w:r>
    </w:p>
    <w:p w14:paraId="316C798D" w14:textId="77777777" w:rsidR="00761DD9" w:rsidRPr="004A3865" w:rsidRDefault="0048520C" w:rsidP="00761DD9">
      <w:pPr>
        <w:widowControl/>
        <w:autoSpaceDE/>
        <w:autoSpaceDN/>
        <w:jc w:val="center"/>
        <w:rPr>
          <w:rFonts w:eastAsia="Calibri"/>
          <w:szCs w:val="24"/>
        </w:rPr>
      </w:pPr>
      <w:r w:rsidRPr="004A3865">
        <w:rPr>
          <w:rFonts w:eastAsia="Calibri"/>
          <w:szCs w:val="24"/>
        </w:rPr>
        <w:t>Tālrunis 63122707, mobilais tālrunis 26603299, 29288876</w:t>
      </w:r>
    </w:p>
    <w:p w14:paraId="297FEAF8" w14:textId="77777777" w:rsidR="00761DD9" w:rsidRPr="004A3865" w:rsidRDefault="00B078F5" w:rsidP="00761DD9">
      <w:pPr>
        <w:widowControl/>
        <w:autoSpaceDE/>
        <w:autoSpaceDN/>
        <w:spacing w:after="120"/>
        <w:jc w:val="center"/>
        <w:rPr>
          <w:rFonts w:eastAsia="Calibri"/>
          <w:szCs w:val="24"/>
        </w:rPr>
      </w:pPr>
      <w:hyperlink r:id="rId11" w:history="1">
        <w:r w:rsidR="0048520C" w:rsidRPr="004A3865">
          <w:rPr>
            <w:rFonts w:eastAsia="Calibri"/>
            <w:szCs w:val="24"/>
            <w:u w:val="single"/>
          </w:rPr>
          <w:t>www.tukums.lv</w:t>
        </w:r>
      </w:hyperlink>
      <w:r w:rsidR="0048520C" w:rsidRPr="004A3865">
        <w:rPr>
          <w:rFonts w:eastAsia="Calibri"/>
          <w:szCs w:val="24"/>
        </w:rPr>
        <w:t xml:space="preserve">     e-pasts: </w:t>
      </w:r>
      <w:hyperlink r:id="rId12" w:history="1">
        <w:r w:rsidR="0048520C" w:rsidRPr="004A3865">
          <w:rPr>
            <w:rFonts w:eastAsia="Calibri"/>
            <w:szCs w:val="24"/>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7F3222" w14:paraId="00BFB8E0" w14:textId="77777777" w:rsidTr="00803D1E">
        <w:trPr>
          <w:trHeight w:val="24"/>
        </w:trPr>
        <w:tc>
          <w:tcPr>
            <w:tcW w:w="9317" w:type="dxa"/>
            <w:tcBorders>
              <w:top w:val="thinThickSmallGap" w:sz="18" w:space="0" w:color="auto"/>
              <w:left w:val="nil"/>
              <w:bottom w:val="nil"/>
              <w:right w:val="nil"/>
            </w:tcBorders>
          </w:tcPr>
          <w:p w14:paraId="2B65F048" w14:textId="77777777" w:rsidR="00761DD9" w:rsidRPr="004A3865" w:rsidRDefault="00761DD9" w:rsidP="00803D1E">
            <w:pPr>
              <w:widowControl/>
              <w:autoSpaceDE/>
              <w:autoSpaceDN/>
              <w:jc w:val="center"/>
              <w:rPr>
                <w:rFonts w:ascii="Calibri" w:hAnsi="Calibri"/>
                <w:b/>
                <w:sz w:val="16"/>
                <w:szCs w:val="16"/>
                <w:lang w:eastAsia="lv-LV"/>
              </w:rPr>
            </w:pPr>
          </w:p>
        </w:tc>
      </w:tr>
    </w:tbl>
    <w:p w14:paraId="56241E20" w14:textId="77777777" w:rsidR="00076418" w:rsidRPr="004A3865" w:rsidRDefault="00076418" w:rsidP="00076418">
      <w:pPr>
        <w:ind w:right="43"/>
      </w:pPr>
    </w:p>
    <w:p w14:paraId="42A486AC" w14:textId="77777777" w:rsidR="00076418" w:rsidRPr="004A3865" w:rsidRDefault="00076418" w:rsidP="00076418">
      <w:pPr>
        <w:ind w:right="43"/>
      </w:pPr>
    </w:p>
    <w:p w14:paraId="3CCF39A5" w14:textId="77777777" w:rsidR="00076418" w:rsidRPr="004A3865" w:rsidRDefault="0048520C" w:rsidP="00076418">
      <w:pPr>
        <w:ind w:right="43"/>
        <w:rPr>
          <w:b/>
          <w:sz w:val="24"/>
          <w:szCs w:val="24"/>
        </w:rPr>
      </w:pPr>
      <w:r w:rsidRPr="004A3865">
        <w:rPr>
          <w:b/>
          <w:bCs/>
          <w:sz w:val="24"/>
          <w:szCs w:val="24"/>
        </w:rPr>
        <w:t>Precizējumi Tukuma novada</w:t>
      </w:r>
      <w:r w:rsidRPr="004A3865">
        <w:rPr>
          <w:sz w:val="24"/>
          <w:szCs w:val="24"/>
        </w:rPr>
        <w:t xml:space="preserve"> </w:t>
      </w:r>
      <w:r w:rsidRPr="004A3865">
        <w:rPr>
          <w:b/>
          <w:sz w:val="24"/>
          <w:szCs w:val="24"/>
        </w:rPr>
        <w:t xml:space="preserve">domes </w:t>
      </w:r>
    </w:p>
    <w:p w14:paraId="74E33B84" w14:textId="77777777" w:rsidR="00935F25" w:rsidRPr="004A3865" w:rsidRDefault="0048520C" w:rsidP="00076418">
      <w:pPr>
        <w:ind w:right="43"/>
        <w:rPr>
          <w:b/>
          <w:sz w:val="24"/>
          <w:szCs w:val="24"/>
        </w:rPr>
      </w:pPr>
      <w:r w:rsidRPr="004A3865">
        <w:rPr>
          <w:b/>
          <w:sz w:val="24"/>
          <w:szCs w:val="24"/>
        </w:rPr>
        <w:t>2021. gada 2</w:t>
      </w:r>
      <w:r w:rsidR="006207BD" w:rsidRPr="004A3865">
        <w:rPr>
          <w:b/>
          <w:sz w:val="24"/>
          <w:szCs w:val="24"/>
        </w:rPr>
        <w:t>9</w:t>
      </w:r>
      <w:r w:rsidRPr="004A3865">
        <w:rPr>
          <w:b/>
          <w:sz w:val="24"/>
          <w:szCs w:val="24"/>
        </w:rPr>
        <w:t>. </w:t>
      </w:r>
      <w:r w:rsidR="006207BD" w:rsidRPr="004A3865">
        <w:rPr>
          <w:b/>
          <w:sz w:val="24"/>
          <w:szCs w:val="24"/>
        </w:rPr>
        <w:t>decemb</w:t>
      </w:r>
      <w:r w:rsidRPr="004A3865">
        <w:rPr>
          <w:b/>
          <w:sz w:val="24"/>
          <w:szCs w:val="24"/>
        </w:rPr>
        <w:t xml:space="preserve">ra saistošajos noteikumos </w:t>
      </w:r>
    </w:p>
    <w:p w14:paraId="4C6F2938" w14:textId="77777777" w:rsidR="00935F25" w:rsidRPr="004A3865" w:rsidRDefault="0048520C" w:rsidP="00935F25">
      <w:pPr>
        <w:ind w:right="43"/>
        <w:rPr>
          <w:rFonts w:eastAsia="Calibri"/>
          <w:b/>
          <w:bCs/>
          <w:sz w:val="24"/>
          <w:lang w:bidi="lo-LA"/>
        </w:rPr>
      </w:pPr>
      <w:r w:rsidRPr="004A3865">
        <w:rPr>
          <w:b/>
          <w:sz w:val="24"/>
          <w:szCs w:val="24"/>
        </w:rPr>
        <w:t>Nr. </w:t>
      </w:r>
      <w:r w:rsidR="006207BD" w:rsidRPr="004A3865">
        <w:rPr>
          <w:b/>
          <w:sz w:val="24"/>
          <w:szCs w:val="24"/>
        </w:rPr>
        <w:t>50</w:t>
      </w:r>
      <w:r w:rsidRPr="004A3865">
        <w:rPr>
          <w:b/>
          <w:sz w:val="24"/>
          <w:szCs w:val="24"/>
        </w:rPr>
        <w:t xml:space="preserve"> “Par </w:t>
      </w:r>
      <w:r w:rsidR="006207BD" w:rsidRPr="004A3865">
        <w:rPr>
          <w:rFonts w:eastAsia="Calibri"/>
          <w:b/>
          <w:bCs/>
          <w:sz w:val="24"/>
          <w:lang w:bidi="lo-LA"/>
        </w:rPr>
        <w:t xml:space="preserve">kārtību, kādā tiek saskaņota un </w:t>
      </w:r>
    </w:p>
    <w:p w14:paraId="5F8D2355" w14:textId="77777777" w:rsidR="00935F25" w:rsidRPr="004A3865" w:rsidRDefault="0048520C" w:rsidP="00935F25">
      <w:pPr>
        <w:ind w:right="43"/>
        <w:rPr>
          <w:rFonts w:eastAsia="Calibri"/>
          <w:b/>
          <w:bCs/>
          <w:sz w:val="24"/>
          <w:szCs w:val="24"/>
        </w:rPr>
      </w:pPr>
      <w:r w:rsidRPr="004A3865">
        <w:rPr>
          <w:rFonts w:eastAsia="Calibri"/>
          <w:b/>
          <w:bCs/>
          <w:sz w:val="24"/>
          <w:lang w:bidi="lo-LA"/>
        </w:rPr>
        <w:t xml:space="preserve">organizēta ielu tirdzniecība </w:t>
      </w:r>
      <w:r w:rsidRPr="004A3865">
        <w:rPr>
          <w:rFonts w:eastAsia="Calibri"/>
          <w:b/>
          <w:bCs/>
          <w:sz w:val="24"/>
          <w:szCs w:val="24"/>
        </w:rPr>
        <w:t xml:space="preserve">un pakalpojumu </w:t>
      </w:r>
    </w:p>
    <w:p w14:paraId="4491537D" w14:textId="77777777" w:rsidR="00076418" w:rsidRPr="004A3865" w:rsidRDefault="0048520C" w:rsidP="00935F25">
      <w:pPr>
        <w:ind w:right="43"/>
        <w:rPr>
          <w:b/>
          <w:sz w:val="24"/>
          <w:szCs w:val="24"/>
        </w:rPr>
      </w:pPr>
      <w:r w:rsidRPr="004A3865">
        <w:rPr>
          <w:rFonts w:eastAsia="Calibri"/>
          <w:b/>
          <w:bCs/>
          <w:sz w:val="24"/>
          <w:szCs w:val="24"/>
        </w:rPr>
        <w:t xml:space="preserve">sniegšana publiskās vietās </w:t>
      </w:r>
      <w:r w:rsidRPr="004A3865">
        <w:rPr>
          <w:b/>
          <w:sz w:val="24"/>
          <w:szCs w:val="24"/>
        </w:rPr>
        <w:t xml:space="preserve">Tukuma novadā” </w:t>
      </w:r>
    </w:p>
    <w:p w14:paraId="163CB38F" w14:textId="77777777" w:rsidR="00076418" w:rsidRPr="004A3865" w:rsidRDefault="00076418" w:rsidP="00076418">
      <w:pPr>
        <w:rPr>
          <w:b/>
        </w:rPr>
      </w:pPr>
    </w:p>
    <w:p w14:paraId="31C143ED" w14:textId="77777777" w:rsidR="00076418" w:rsidRPr="004A3865" w:rsidRDefault="00076418" w:rsidP="00076418">
      <w:pPr>
        <w:shd w:val="clear" w:color="auto" w:fill="FFFFFF"/>
        <w:tabs>
          <w:tab w:val="left" w:pos="730"/>
        </w:tabs>
        <w:adjustRightInd w:val="0"/>
        <w:ind w:left="900" w:right="43" w:hanging="900"/>
        <w:jc w:val="center"/>
        <w:rPr>
          <w:b/>
        </w:rPr>
      </w:pPr>
    </w:p>
    <w:p w14:paraId="5E579FCE" w14:textId="77777777" w:rsidR="00076418" w:rsidRPr="004A3865" w:rsidRDefault="0048520C" w:rsidP="00476FC3">
      <w:pPr>
        <w:ind w:right="43"/>
        <w:jc w:val="both"/>
        <w:rPr>
          <w:rFonts w:eastAsia="Calibri"/>
          <w:sz w:val="24"/>
          <w:lang w:bidi="lo-LA"/>
        </w:rPr>
      </w:pPr>
      <w:r w:rsidRPr="004A3865">
        <w:rPr>
          <w:sz w:val="24"/>
          <w:szCs w:val="24"/>
        </w:rPr>
        <w:tab/>
        <w:t>Ņemot vērā Vides aizsardzības un reģionālās attīstības ministrijas (turpmāk – VARAM) 202</w:t>
      </w:r>
      <w:r w:rsidR="00476FC3" w:rsidRPr="004A3865">
        <w:rPr>
          <w:sz w:val="24"/>
          <w:szCs w:val="24"/>
        </w:rPr>
        <w:t>2</w:t>
      </w:r>
      <w:r w:rsidRPr="004A3865">
        <w:rPr>
          <w:sz w:val="24"/>
          <w:szCs w:val="24"/>
        </w:rPr>
        <w:t>.</w:t>
      </w:r>
      <w:r w:rsidR="00935F25" w:rsidRPr="004A3865">
        <w:rPr>
          <w:sz w:val="24"/>
          <w:szCs w:val="24"/>
        </w:rPr>
        <w:t> </w:t>
      </w:r>
      <w:r w:rsidRPr="004A3865">
        <w:rPr>
          <w:sz w:val="24"/>
          <w:szCs w:val="24"/>
        </w:rPr>
        <w:t xml:space="preserve">gada </w:t>
      </w:r>
      <w:r w:rsidR="00476FC3" w:rsidRPr="004A3865">
        <w:rPr>
          <w:sz w:val="24"/>
          <w:szCs w:val="24"/>
        </w:rPr>
        <w:t>17</w:t>
      </w:r>
      <w:r w:rsidRPr="004A3865">
        <w:rPr>
          <w:sz w:val="24"/>
          <w:szCs w:val="24"/>
        </w:rPr>
        <w:t>.</w:t>
      </w:r>
      <w:r w:rsidR="00935F25" w:rsidRPr="004A3865">
        <w:rPr>
          <w:sz w:val="24"/>
          <w:szCs w:val="24"/>
        </w:rPr>
        <w:t> </w:t>
      </w:r>
      <w:r w:rsidR="00476FC3" w:rsidRPr="004A3865">
        <w:rPr>
          <w:sz w:val="24"/>
          <w:szCs w:val="24"/>
        </w:rPr>
        <w:t>janvā</w:t>
      </w:r>
      <w:r w:rsidRPr="004A3865">
        <w:rPr>
          <w:sz w:val="24"/>
          <w:szCs w:val="24"/>
        </w:rPr>
        <w:t>ra atzinumu Nr.</w:t>
      </w:r>
      <w:r w:rsidR="006C7DA7" w:rsidRPr="004A3865">
        <w:rPr>
          <w:sz w:val="24"/>
          <w:szCs w:val="24"/>
        </w:rPr>
        <w:t> </w:t>
      </w:r>
      <w:r w:rsidRPr="004A3865">
        <w:rPr>
          <w:sz w:val="24"/>
          <w:szCs w:val="24"/>
        </w:rPr>
        <w:t>1-18/</w:t>
      </w:r>
      <w:r w:rsidR="00476FC3" w:rsidRPr="004A3865">
        <w:rPr>
          <w:sz w:val="24"/>
          <w:szCs w:val="24"/>
        </w:rPr>
        <w:t>386</w:t>
      </w:r>
      <w:r w:rsidRPr="004A3865">
        <w:rPr>
          <w:sz w:val="24"/>
          <w:szCs w:val="24"/>
        </w:rPr>
        <w:t xml:space="preserve"> “Par saistošajiem noteikumiem Nr.</w:t>
      </w:r>
      <w:r w:rsidR="006C7DA7" w:rsidRPr="004A3865">
        <w:rPr>
          <w:sz w:val="24"/>
          <w:szCs w:val="24"/>
        </w:rPr>
        <w:t> </w:t>
      </w:r>
      <w:r w:rsidRPr="004A3865">
        <w:rPr>
          <w:sz w:val="24"/>
          <w:szCs w:val="24"/>
        </w:rPr>
        <w:t>5</w:t>
      </w:r>
      <w:r w:rsidR="00476FC3" w:rsidRPr="004A3865">
        <w:rPr>
          <w:sz w:val="24"/>
          <w:szCs w:val="24"/>
        </w:rPr>
        <w:t>0</w:t>
      </w:r>
      <w:r w:rsidRPr="004A3865">
        <w:rPr>
          <w:sz w:val="24"/>
          <w:szCs w:val="24"/>
        </w:rPr>
        <w:t xml:space="preserve">” (turpmāk – Atzinums), pamatojoties uz likuma </w:t>
      </w:r>
      <w:r w:rsidR="00935F25" w:rsidRPr="004A3865">
        <w:rPr>
          <w:sz w:val="24"/>
          <w:szCs w:val="24"/>
        </w:rPr>
        <w:t>“</w:t>
      </w:r>
      <w:r w:rsidRPr="004A3865">
        <w:rPr>
          <w:sz w:val="24"/>
          <w:szCs w:val="24"/>
        </w:rPr>
        <w:t>Par pašvaldībām” 45.</w:t>
      </w:r>
      <w:r w:rsidR="006C7DA7" w:rsidRPr="004A3865">
        <w:rPr>
          <w:sz w:val="24"/>
          <w:szCs w:val="24"/>
        </w:rPr>
        <w:t> </w:t>
      </w:r>
      <w:r w:rsidRPr="004A3865">
        <w:rPr>
          <w:sz w:val="24"/>
          <w:szCs w:val="24"/>
        </w:rPr>
        <w:t>panta ceturto daļu, Tukuma novada dome nolemj precizēt Tukuma novada domes 2021.</w:t>
      </w:r>
      <w:r w:rsidR="006C7DA7" w:rsidRPr="004A3865">
        <w:rPr>
          <w:sz w:val="24"/>
          <w:szCs w:val="24"/>
        </w:rPr>
        <w:t> </w:t>
      </w:r>
      <w:r w:rsidRPr="004A3865">
        <w:rPr>
          <w:sz w:val="24"/>
          <w:szCs w:val="24"/>
        </w:rPr>
        <w:t>gada 2</w:t>
      </w:r>
      <w:r w:rsidR="00476FC3" w:rsidRPr="004A3865">
        <w:rPr>
          <w:sz w:val="24"/>
          <w:szCs w:val="24"/>
        </w:rPr>
        <w:t>9</w:t>
      </w:r>
      <w:r w:rsidRPr="004A3865">
        <w:rPr>
          <w:sz w:val="24"/>
          <w:szCs w:val="24"/>
        </w:rPr>
        <w:t>.</w:t>
      </w:r>
      <w:r w:rsidR="006C7DA7" w:rsidRPr="004A3865">
        <w:rPr>
          <w:sz w:val="24"/>
          <w:szCs w:val="24"/>
        </w:rPr>
        <w:t> </w:t>
      </w:r>
      <w:r w:rsidR="00476FC3" w:rsidRPr="004A3865">
        <w:rPr>
          <w:sz w:val="24"/>
          <w:szCs w:val="24"/>
        </w:rPr>
        <w:t>decem</w:t>
      </w:r>
      <w:r w:rsidRPr="004A3865">
        <w:rPr>
          <w:sz w:val="24"/>
          <w:szCs w:val="24"/>
        </w:rPr>
        <w:t>bra saistošos noteikumus Nr.</w:t>
      </w:r>
      <w:r w:rsidR="006C7DA7" w:rsidRPr="004A3865">
        <w:rPr>
          <w:sz w:val="24"/>
          <w:szCs w:val="24"/>
        </w:rPr>
        <w:t> </w:t>
      </w:r>
      <w:r w:rsidR="00476FC3" w:rsidRPr="004A3865">
        <w:rPr>
          <w:sz w:val="24"/>
          <w:szCs w:val="24"/>
        </w:rPr>
        <w:t>50</w:t>
      </w:r>
      <w:r w:rsidRPr="004A3865">
        <w:rPr>
          <w:sz w:val="24"/>
          <w:szCs w:val="24"/>
        </w:rPr>
        <w:t xml:space="preserve"> “</w:t>
      </w:r>
      <w:r w:rsidRPr="004A3865">
        <w:rPr>
          <w:sz w:val="24"/>
          <w:szCs w:val="20"/>
        </w:rPr>
        <w:t>Par</w:t>
      </w:r>
      <w:r w:rsidRPr="004A3865">
        <w:t xml:space="preserve"> </w:t>
      </w:r>
      <w:r w:rsidR="00476FC3" w:rsidRPr="004A3865">
        <w:rPr>
          <w:rFonts w:eastAsia="Calibri"/>
          <w:sz w:val="24"/>
          <w:lang w:bidi="lo-LA"/>
        </w:rPr>
        <w:t xml:space="preserve">kārtību, kādā tiek saskaņota un organizēta ielu tirdzniecība </w:t>
      </w:r>
      <w:r w:rsidR="00476FC3" w:rsidRPr="004A3865">
        <w:rPr>
          <w:rFonts w:eastAsia="Calibri"/>
          <w:sz w:val="24"/>
          <w:szCs w:val="24"/>
        </w:rPr>
        <w:t xml:space="preserve">un pakalpojumu sniegšana publiskās vietās </w:t>
      </w:r>
      <w:r w:rsidRPr="004A3865">
        <w:rPr>
          <w:sz w:val="24"/>
          <w:szCs w:val="24"/>
        </w:rPr>
        <w:t>Tukuma novadā” (turpmāk – Noteikumi), izdarot tajos šādus precizējumus:</w:t>
      </w:r>
    </w:p>
    <w:p w14:paraId="629A9154" w14:textId="77777777" w:rsidR="00076418" w:rsidRPr="004A3865" w:rsidRDefault="00076418" w:rsidP="00076418"/>
    <w:p w14:paraId="5EC62825" w14:textId="77777777" w:rsidR="00076418" w:rsidRPr="004A3865" w:rsidRDefault="0048520C" w:rsidP="00C36CDF">
      <w:pPr>
        <w:pStyle w:val="Paraststmeklis"/>
        <w:spacing w:before="0" w:beforeAutospacing="0" w:after="0" w:afterAutospacing="0"/>
        <w:ind w:right="45"/>
        <w:jc w:val="both"/>
        <w:rPr>
          <w:bCs/>
          <w:lang w:val="lv-LV"/>
        </w:rPr>
      </w:pPr>
      <w:r w:rsidRPr="004A3865">
        <w:rPr>
          <w:bCs/>
          <w:lang w:val="lv-LV"/>
        </w:rPr>
        <w:t xml:space="preserve">           </w:t>
      </w:r>
      <w:r w:rsidR="00B57109" w:rsidRPr="004A3865">
        <w:rPr>
          <w:bCs/>
          <w:lang w:val="lv-LV"/>
        </w:rPr>
        <w:tab/>
      </w:r>
      <w:r w:rsidRPr="004A3865">
        <w:rPr>
          <w:bCs/>
          <w:lang w:val="lv-LV"/>
        </w:rPr>
        <w:t xml:space="preserve">1. </w:t>
      </w:r>
      <w:r w:rsidR="00C36CDF" w:rsidRPr="004A3865">
        <w:rPr>
          <w:bCs/>
          <w:lang w:val="lv-LV"/>
        </w:rPr>
        <w:t xml:space="preserve">1.8. apakšpunktā </w:t>
      </w:r>
      <w:r w:rsidR="00B338F5" w:rsidRPr="004A3865">
        <w:rPr>
          <w:bCs/>
          <w:lang w:val="lv-LV"/>
        </w:rPr>
        <w:t>un IX.</w:t>
      </w:r>
      <w:r w:rsidR="00935F25" w:rsidRPr="004A3865">
        <w:rPr>
          <w:bCs/>
          <w:lang w:val="lv-LV"/>
        </w:rPr>
        <w:t> </w:t>
      </w:r>
      <w:r w:rsidR="00B338F5" w:rsidRPr="004A3865">
        <w:rPr>
          <w:bCs/>
          <w:lang w:val="lv-LV"/>
        </w:rPr>
        <w:t xml:space="preserve">nodaļas </w:t>
      </w:r>
      <w:r w:rsidR="00B57109" w:rsidRPr="004A3865">
        <w:rPr>
          <w:bCs/>
          <w:lang w:val="lv-LV"/>
        </w:rPr>
        <w:t xml:space="preserve">nosaukumā </w:t>
      </w:r>
      <w:r w:rsidR="00C36CDF" w:rsidRPr="004A3865">
        <w:rPr>
          <w:bCs/>
          <w:lang w:val="lv-LV"/>
        </w:rPr>
        <w:t xml:space="preserve">svītrot </w:t>
      </w:r>
      <w:r w:rsidR="00B57109" w:rsidRPr="004A3865">
        <w:rPr>
          <w:bCs/>
          <w:lang w:val="lv-LV"/>
        </w:rPr>
        <w:t>vārdus</w:t>
      </w:r>
      <w:r w:rsidR="00C36CDF" w:rsidRPr="004A3865">
        <w:rPr>
          <w:bCs/>
          <w:lang w:val="lv-LV"/>
        </w:rPr>
        <w:t xml:space="preserve"> “vai anulēšanai”,</w:t>
      </w:r>
    </w:p>
    <w:p w14:paraId="72FEEB1B" w14:textId="77777777" w:rsidR="000832D4" w:rsidRPr="004A3865" w:rsidRDefault="0048520C" w:rsidP="00076418">
      <w:pPr>
        <w:pStyle w:val="Paraststmeklis"/>
        <w:spacing w:before="0" w:beforeAutospacing="0" w:after="0" w:afterAutospacing="0"/>
        <w:ind w:right="45"/>
        <w:jc w:val="both"/>
        <w:rPr>
          <w:bCs/>
          <w:lang w:val="lv-LV"/>
        </w:rPr>
      </w:pPr>
      <w:r w:rsidRPr="004A3865">
        <w:rPr>
          <w:bCs/>
          <w:lang w:val="lv-LV"/>
        </w:rPr>
        <w:tab/>
      </w:r>
      <w:r w:rsidR="00076418" w:rsidRPr="004A3865">
        <w:rPr>
          <w:bCs/>
          <w:lang w:val="lv-LV"/>
        </w:rPr>
        <w:t>2.</w:t>
      </w:r>
      <w:r w:rsidRPr="004A3865">
        <w:rPr>
          <w:bCs/>
          <w:lang w:val="lv-LV"/>
        </w:rPr>
        <w:t xml:space="preserve"> 6. punktu papildināt ar tekstu “, kuru publicē Pašvaldības </w:t>
      </w:r>
      <w:r w:rsidR="00E211E9" w:rsidRPr="004A3865">
        <w:rPr>
          <w:bCs/>
          <w:lang w:val="lv-LV"/>
        </w:rPr>
        <w:t>tīmekļa vietnē</w:t>
      </w:r>
      <w:r w:rsidRPr="004A3865">
        <w:rPr>
          <w:bCs/>
          <w:lang w:val="lv-LV"/>
        </w:rPr>
        <w:t xml:space="preserve">”, </w:t>
      </w:r>
    </w:p>
    <w:p w14:paraId="388E5894" w14:textId="77777777" w:rsidR="003D1C28" w:rsidRPr="004A3865" w:rsidRDefault="0048520C" w:rsidP="00076418">
      <w:pPr>
        <w:pStyle w:val="Paraststmeklis"/>
        <w:spacing w:before="0" w:beforeAutospacing="0" w:after="0" w:afterAutospacing="0"/>
        <w:ind w:right="45"/>
        <w:jc w:val="both"/>
        <w:rPr>
          <w:lang w:val="lv-LV"/>
        </w:rPr>
      </w:pPr>
      <w:r w:rsidRPr="004A3865">
        <w:rPr>
          <w:bCs/>
          <w:lang w:val="lv-LV"/>
        </w:rPr>
        <w:tab/>
        <w:t>3.</w:t>
      </w:r>
      <w:r w:rsidR="00B57109" w:rsidRPr="004A3865">
        <w:rPr>
          <w:lang w:val="lv-LV"/>
        </w:rPr>
        <w:t xml:space="preserve"> </w:t>
      </w:r>
      <w:r w:rsidRPr="004A3865">
        <w:rPr>
          <w:lang w:val="lv-LV"/>
        </w:rPr>
        <w:t>svītrot II.</w:t>
      </w:r>
      <w:r w:rsidR="00935F25" w:rsidRPr="004A3865">
        <w:rPr>
          <w:lang w:val="lv-LV"/>
        </w:rPr>
        <w:t> </w:t>
      </w:r>
      <w:r w:rsidRPr="004A3865">
        <w:rPr>
          <w:lang w:val="lv-LV"/>
        </w:rPr>
        <w:t xml:space="preserve">nodaļu, mainot pārējo nodaļu </w:t>
      </w:r>
      <w:r w:rsidR="006C4229" w:rsidRPr="004A3865">
        <w:rPr>
          <w:lang w:val="lv-LV"/>
        </w:rPr>
        <w:t xml:space="preserve">un punktu </w:t>
      </w:r>
      <w:r w:rsidRPr="004A3865">
        <w:rPr>
          <w:lang w:val="lv-LV"/>
        </w:rPr>
        <w:t>numerāciju,</w:t>
      </w:r>
    </w:p>
    <w:p w14:paraId="47E903A7" w14:textId="77777777" w:rsidR="000D4FB2" w:rsidRPr="004A3865" w:rsidRDefault="0048520C" w:rsidP="00076418">
      <w:pPr>
        <w:pStyle w:val="Paraststmeklis"/>
        <w:spacing w:before="0" w:beforeAutospacing="0" w:after="0" w:afterAutospacing="0"/>
        <w:ind w:right="45"/>
        <w:jc w:val="both"/>
        <w:rPr>
          <w:lang w:val="lv-LV"/>
        </w:rPr>
      </w:pPr>
      <w:r w:rsidRPr="004A3865">
        <w:rPr>
          <w:lang w:val="lv-LV"/>
        </w:rPr>
        <w:tab/>
        <w:t>4.</w:t>
      </w:r>
      <w:r w:rsidRPr="004A3865">
        <w:rPr>
          <w:rFonts w:eastAsia="Calibri"/>
          <w:lang w:val="lv-LV" w:bidi="lo-LA"/>
        </w:rPr>
        <w:t xml:space="preserve"> 31. punktu un 32.</w:t>
      </w:r>
      <w:r w:rsidR="006C7DA7" w:rsidRPr="004A3865">
        <w:rPr>
          <w:rFonts w:eastAsia="Calibri"/>
          <w:lang w:val="lv-LV" w:bidi="lo-LA"/>
        </w:rPr>
        <w:t> </w:t>
      </w:r>
      <w:r w:rsidRPr="004A3865">
        <w:rPr>
          <w:rFonts w:eastAsia="Calibri"/>
          <w:lang w:val="lv-LV" w:bidi="lo-LA"/>
        </w:rPr>
        <w:t>punkt</w:t>
      </w:r>
      <w:r w:rsidR="009B4626" w:rsidRPr="004A3865">
        <w:rPr>
          <w:rFonts w:eastAsia="Calibri"/>
          <w:lang w:val="lv-LV" w:bidi="lo-LA"/>
        </w:rPr>
        <w:t>a pirmo teikumu</w:t>
      </w:r>
      <w:r w:rsidRPr="004A3865">
        <w:rPr>
          <w:rFonts w:eastAsia="Calibri"/>
          <w:lang w:val="lv-LV" w:bidi="lo-LA"/>
        </w:rPr>
        <w:t xml:space="preserve"> aiz vārda “atļauju” papildināt </w:t>
      </w:r>
      <w:r w:rsidR="009B4626" w:rsidRPr="004A3865">
        <w:rPr>
          <w:rFonts w:eastAsia="Calibri"/>
          <w:lang w:val="lv-LV" w:bidi="lo-LA"/>
        </w:rPr>
        <w:t>ar tekstu “</w:t>
      </w:r>
      <w:r w:rsidRPr="004A3865">
        <w:rPr>
          <w:rFonts w:eastAsia="Calibri"/>
          <w:lang w:val="lv-LV" w:bidi="lo-LA"/>
        </w:rPr>
        <w:t>piecu darba dienu laikā no iesnieguma saņemšanas dienas</w:t>
      </w:r>
      <w:r w:rsidR="009B4626" w:rsidRPr="004A3865">
        <w:rPr>
          <w:rFonts w:eastAsia="Calibri"/>
          <w:lang w:val="lv-LV" w:bidi="lo-LA"/>
        </w:rPr>
        <w:t>”,</w:t>
      </w:r>
    </w:p>
    <w:p w14:paraId="513DE7FF" w14:textId="77777777" w:rsidR="00076418" w:rsidRPr="004A3865" w:rsidRDefault="0048520C" w:rsidP="00076418">
      <w:pPr>
        <w:pStyle w:val="Paraststmeklis"/>
        <w:spacing w:before="0" w:beforeAutospacing="0" w:after="0" w:afterAutospacing="0"/>
        <w:ind w:right="45"/>
        <w:jc w:val="both"/>
        <w:rPr>
          <w:bCs/>
          <w:lang w:val="lv-LV"/>
        </w:rPr>
      </w:pPr>
      <w:r w:rsidRPr="004A3865">
        <w:rPr>
          <w:lang w:val="lv-LV"/>
        </w:rPr>
        <w:tab/>
      </w:r>
      <w:r w:rsidR="000D4FB2" w:rsidRPr="004A3865">
        <w:rPr>
          <w:lang w:val="lv-LV"/>
        </w:rPr>
        <w:t>5</w:t>
      </w:r>
      <w:r w:rsidRPr="004A3865">
        <w:rPr>
          <w:lang w:val="lv-LV"/>
        </w:rPr>
        <w:t xml:space="preserve">. svītrot </w:t>
      </w:r>
      <w:r w:rsidR="00B57109" w:rsidRPr="004A3865">
        <w:rPr>
          <w:lang w:val="lv-LV"/>
        </w:rPr>
        <w:t>37</w:t>
      </w:r>
      <w:r w:rsidRPr="004A3865">
        <w:rPr>
          <w:lang w:val="lv-LV"/>
        </w:rPr>
        <w:t>.</w:t>
      </w:r>
      <w:r w:rsidR="00B57109" w:rsidRPr="004A3865">
        <w:rPr>
          <w:lang w:val="lv-LV"/>
        </w:rPr>
        <w:t xml:space="preserve"> un 38.</w:t>
      </w:r>
      <w:r w:rsidR="00935F25" w:rsidRPr="004A3865">
        <w:rPr>
          <w:lang w:val="lv-LV"/>
        </w:rPr>
        <w:t> </w:t>
      </w:r>
      <w:r w:rsidRPr="004A3865">
        <w:rPr>
          <w:lang w:val="lv-LV"/>
        </w:rPr>
        <w:t>punktu, mainot pārējo punktu numerāciju,</w:t>
      </w:r>
    </w:p>
    <w:p w14:paraId="4EFA02AB" w14:textId="77777777" w:rsidR="006C4229" w:rsidRPr="004A3865" w:rsidRDefault="0048520C" w:rsidP="00076418">
      <w:pPr>
        <w:pStyle w:val="Paraststmeklis"/>
        <w:spacing w:before="0" w:beforeAutospacing="0" w:after="0" w:afterAutospacing="0"/>
        <w:ind w:right="45"/>
        <w:jc w:val="both"/>
        <w:rPr>
          <w:bCs/>
          <w:lang w:val="lv-LV"/>
        </w:rPr>
      </w:pPr>
      <w:r w:rsidRPr="004A3865">
        <w:rPr>
          <w:bCs/>
          <w:lang w:val="lv-LV"/>
        </w:rPr>
        <w:tab/>
      </w:r>
    </w:p>
    <w:p w14:paraId="68453C93" w14:textId="77777777" w:rsidR="006E0559" w:rsidRPr="004A3865" w:rsidRDefault="0048520C" w:rsidP="006E0559">
      <w:pPr>
        <w:pStyle w:val="Paraststmeklis"/>
        <w:spacing w:before="0" w:beforeAutospacing="0" w:after="0" w:afterAutospacing="0"/>
        <w:ind w:right="45"/>
        <w:jc w:val="both"/>
        <w:rPr>
          <w:lang w:val="lv-LV"/>
        </w:rPr>
      </w:pPr>
      <w:r w:rsidRPr="004A3865">
        <w:rPr>
          <w:bCs/>
          <w:lang w:val="lv-LV"/>
        </w:rPr>
        <w:tab/>
      </w:r>
      <w:r w:rsidR="000D4FB2" w:rsidRPr="004A3865">
        <w:rPr>
          <w:bCs/>
          <w:lang w:val="lv-LV"/>
        </w:rPr>
        <w:t>6</w:t>
      </w:r>
      <w:r w:rsidR="00076418" w:rsidRPr="004A3865">
        <w:rPr>
          <w:bCs/>
          <w:lang w:val="lv-LV"/>
        </w:rPr>
        <w:t xml:space="preserve">. </w:t>
      </w:r>
      <w:r w:rsidR="00076418" w:rsidRPr="004A3865">
        <w:rPr>
          <w:lang w:val="lv-LV"/>
        </w:rPr>
        <w:t xml:space="preserve">Noraidīt VARAM Atzinuma </w:t>
      </w:r>
      <w:r w:rsidRPr="004A3865">
        <w:rPr>
          <w:lang w:val="lv-LV"/>
        </w:rPr>
        <w:t>5</w:t>
      </w:r>
      <w:r w:rsidR="00076418" w:rsidRPr="004A3865">
        <w:rPr>
          <w:lang w:val="lv-LV"/>
        </w:rPr>
        <w:t>.</w:t>
      </w:r>
      <w:r w:rsidR="006C7DA7" w:rsidRPr="004A3865">
        <w:rPr>
          <w:lang w:val="lv-LV"/>
        </w:rPr>
        <w:t> </w:t>
      </w:r>
      <w:r w:rsidR="00076418" w:rsidRPr="004A3865">
        <w:rPr>
          <w:lang w:val="lv-LV"/>
        </w:rPr>
        <w:t xml:space="preserve">punktā minēto iebildumu un lūgumu </w:t>
      </w:r>
      <w:r w:rsidRPr="004A3865">
        <w:rPr>
          <w:lang w:val="lv-LV"/>
        </w:rPr>
        <w:t>14., 17., 23., 27.</w:t>
      </w:r>
      <w:r w:rsidR="006C7DA7" w:rsidRPr="004A3865">
        <w:rPr>
          <w:lang w:val="lv-LV"/>
        </w:rPr>
        <w:t> </w:t>
      </w:r>
      <w:r w:rsidRPr="004A3865">
        <w:rPr>
          <w:lang w:val="lv-LV"/>
        </w:rPr>
        <w:t>punktu papildināt ar informāciju, kādā termiņā tiek izsniegta atļauja (</w:t>
      </w:r>
      <w:r w:rsidR="006C7DA7" w:rsidRPr="004A3865">
        <w:rPr>
          <w:lang w:val="lv-LV"/>
        </w:rPr>
        <w:t>p</w:t>
      </w:r>
      <w:r w:rsidRPr="004A3865">
        <w:rPr>
          <w:lang w:val="lv-LV"/>
        </w:rPr>
        <w:t>ieņemts lēmums par atļaujas izsniegšanu). Saskaņā ar Ministru kabineta 2010.</w:t>
      </w:r>
      <w:r w:rsidR="006C7DA7" w:rsidRPr="004A3865">
        <w:rPr>
          <w:lang w:val="lv-LV"/>
        </w:rPr>
        <w:t> </w:t>
      </w:r>
      <w:r w:rsidRPr="004A3865">
        <w:rPr>
          <w:lang w:val="lv-LV"/>
        </w:rPr>
        <w:t>gada 12.</w:t>
      </w:r>
      <w:r w:rsidR="006C7DA7" w:rsidRPr="004A3865">
        <w:rPr>
          <w:lang w:val="lv-LV"/>
        </w:rPr>
        <w:t> </w:t>
      </w:r>
      <w:r w:rsidRPr="004A3865">
        <w:rPr>
          <w:lang w:val="lv-LV"/>
        </w:rPr>
        <w:t>maija noteikumu Nr.</w:t>
      </w:r>
      <w:r w:rsidR="006C7DA7" w:rsidRPr="004A3865">
        <w:rPr>
          <w:lang w:val="lv-LV"/>
        </w:rPr>
        <w:t> </w:t>
      </w:r>
      <w:r w:rsidRPr="004A3865">
        <w:rPr>
          <w:lang w:val="lv-LV"/>
        </w:rPr>
        <w:t>440 “Noteikumi par tirdzniecības veidiem, kas saskaņojami ar pašvaldību, un tirdzniecības organizēšanas kārtību” 18. un 21.</w:t>
      </w:r>
      <w:r w:rsidR="006C7DA7" w:rsidRPr="004A3865">
        <w:rPr>
          <w:lang w:val="lv-LV"/>
        </w:rPr>
        <w:t> </w:t>
      </w:r>
      <w:r w:rsidRPr="004A3865">
        <w:rPr>
          <w:lang w:val="lv-LV"/>
        </w:rPr>
        <w:t xml:space="preserve">punktu pašvaldība piecu darbdienu laikā izskata iesniegumu un izsniedz atļauju ielu tirdzniecības organizēšanai vai ielu tirdzniecības atļauju, vai pieņem lēmumu par atteikumu izsniegt atļauju un paziņo to iesnieguma iesniedzējam </w:t>
      </w:r>
      <w:hyperlink r:id="rId13" w:tgtFrame="_blank" w:history="1">
        <w:r w:rsidRPr="004A3865">
          <w:rPr>
            <w:rStyle w:val="Hipersaite"/>
            <w:color w:val="auto"/>
            <w:u w:val="none"/>
            <w:lang w:val="lv-LV"/>
          </w:rPr>
          <w:t>Paziņošanas likumā</w:t>
        </w:r>
      </w:hyperlink>
      <w:r w:rsidRPr="004A3865">
        <w:rPr>
          <w:lang w:val="lv-LV"/>
        </w:rPr>
        <w:t xml:space="preserve"> noteiktajā kārtībā.</w:t>
      </w:r>
    </w:p>
    <w:p w14:paraId="4331C72B" w14:textId="77777777" w:rsidR="00076418" w:rsidRPr="004A3865" w:rsidRDefault="00076418" w:rsidP="00076418">
      <w:pPr>
        <w:pStyle w:val="Paraststmeklis"/>
        <w:spacing w:before="0" w:beforeAutospacing="0" w:after="0" w:afterAutospacing="0"/>
        <w:ind w:right="45"/>
        <w:jc w:val="both"/>
        <w:rPr>
          <w:lang w:val="lv-LV"/>
        </w:rPr>
      </w:pPr>
    </w:p>
    <w:p w14:paraId="67B28872" w14:textId="77777777" w:rsidR="00076418" w:rsidRPr="004A3865" w:rsidRDefault="0048520C" w:rsidP="00476FC3">
      <w:pPr>
        <w:pStyle w:val="Paraststmeklis"/>
        <w:spacing w:before="0" w:beforeAutospacing="0" w:after="0" w:afterAutospacing="0"/>
        <w:ind w:right="45"/>
        <w:jc w:val="both"/>
        <w:rPr>
          <w:lang w:val="lv-LV"/>
        </w:rPr>
      </w:pPr>
      <w:r w:rsidRPr="004A3865">
        <w:rPr>
          <w:lang w:val="lv-LV"/>
        </w:rPr>
        <w:tab/>
      </w:r>
    </w:p>
    <w:p w14:paraId="472976B9" w14:textId="77777777" w:rsidR="00F179EC" w:rsidRPr="00F179EC" w:rsidRDefault="0048520C" w:rsidP="00F179EC">
      <w:pPr>
        <w:widowControl/>
        <w:suppressAutoHyphens/>
        <w:autoSpaceDE/>
        <w:ind w:right="43"/>
        <w:jc w:val="both"/>
        <w:textAlignment w:val="baseline"/>
        <w:rPr>
          <w:rFonts w:cs="Tahoma"/>
          <w:sz w:val="24"/>
          <w:szCs w:val="24"/>
          <w:lang w:eastAsia="lv-LV" w:bidi="lo-LA"/>
        </w:rPr>
      </w:pPr>
      <w:r w:rsidRPr="00F179EC">
        <w:rPr>
          <w:rFonts w:cs="Tahoma"/>
          <w:sz w:val="24"/>
          <w:szCs w:val="24"/>
          <w:lang w:eastAsia="lv-LV" w:bidi="lo-LA"/>
        </w:rPr>
        <w:t xml:space="preserve">Domes priekšsēdētājs </w:t>
      </w:r>
      <w:r w:rsidRPr="00F179EC">
        <w:rPr>
          <w:rFonts w:cs="Tahoma"/>
          <w:sz w:val="24"/>
          <w:szCs w:val="24"/>
          <w:lang w:eastAsia="lv-LV" w:bidi="lo-LA"/>
        </w:rPr>
        <w:tab/>
      </w:r>
      <w:r w:rsidRPr="00F179EC">
        <w:rPr>
          <w:rFonts w:cs="Tahoma"/>
          <w:sz w:val="24"/>
          <w:szCs w:val="24"/>
          <w:lang w:eastAsia="lv-LV" w:bidi="lo-LA"/>
        </w:rPr>
        <w:tab/>
      </w:r>
      <w:r w:rsidRPr="00F179EC">
        <w:rPr>
          <w:rFonts w:cs="Tahoma"/>
          <w:sz w:val="24"/>
          <w:szCs w:val="24"/>
          <w:lang w:eastAsia="lv-LV" w:bidi="lo-LA"/>
        </w:rPr>
        <w:tab/>
        <w:t xml:space="preserve">(personiskais paraksts) </w:t>
      </w:r>
      <w:r w:rsidRPr="00F179EC">
        <w:rPr>
          <w:rFonts w:cs="Tahoma"/>
          <w:sz w:val="24"/>
          <w:szCs w:val="24"/>
          <w:lang w:eastAsia="lv-LV" w:bidi="lo-LA"/>
        </w:rPr>
        <w:tab/>
      </w:r>
      <w:r w:rsidRPr="00F179EC">
        <w:rPr>
          <w:rFonts w:cs="Tahoma"/>
          <w:sz w:val="24"/>
          <w:szCs w:val="24"/>
          <w:lang w:eastAsia="lv-LV" w:bidi="lo-LA"/>
        </w:rPr>
        <w:tab/>
        <w:t>G. Važa</w:t>
      </w:r>
    </w:p>
    <w:p w14:paraId="1CBC73F9" w14:textId="77777777" w:rsidR="00F179EC" w:rsidRPr="00F179EC" w:rsidRDefault="00F179EC" w:rsidP="00F179EC">
      <w:pPr>
        <w:widowControl/>
        <w:suppressAutoHyphens/>
        <w:autoSpaceDE/>
        <w:ind w:right="43"/>
        <w:jc w:val="both"/>
        <w:textAlignment w:val="baseline"/>
        <w:rPr>
          <w:rFonts w:cs="Tahoma"/>
          <w:sz w:val="24"/>
          <w:szCs w:val="24"/>
          <w:lang w:eastAsia="lv-LV" w:bidi="lo-LA"/>
        </w:rPr>
      </w:pPr>
    </w:p>
    <w:p w14:paraId="04B9C5FE" w14:textId="77777777" w:rsidR="00F179EC" w:rsidRPr="00F179EC" w:rsidRDefault="0048520C" w:rsidP="00F179EC">
      <w:pPr>
        <w:widowControl/>
        <w:suppressAutoHyphens/>
        <w:autoSpaceDE/>
        <w:ind w:right="43"/>
        <w:jc w:val="both"/>
        <w:textAlignment w:val="baseline"/>
        <w:rPr>
          <w:rFonts w:cs="Tahoma"/>
          <w:sz w:val="20"/>
          <w:szCs w:val="20"/>
          <w:lang w:eastAsia="lv-LV" w:bidi="lo-LA"/>
        </w:rPr>
      </w:pPr>
      <w:r w:rsidRPr="00F179EC">
        <w:rPr>
          <w:rFonts w:cs="Tahoma"/>
          <w:sz w:val="20"/>
          <w:szCs w:val="20"/>
          <w:lang w:eastAsia="lv-LV" w:bidi="lo-LA"/>
        </w:rPr>
        <w:t xml:space="preserve">NORAKSTS PAREIZS </w:t>
      </w:r>
    </w:p>
    <w:p w14:paraId="65ED4D08" w14:textId="77777777" w:rsidR="00F179EC" w:rsidRPr="00F179EC" w:rsidRDefault="0048520C" w:rsidP="00F179EC">
      <w:pPr>
        <w:widowControl/>
        <w:autoSpaceDE/>
        <w:autoSpaceDN/>
        <w:ind w:right="-1"/>
        <w:jc w:val="both"/>
        <w:rPr>
          <w:rFonts w:eastAsia="Calibri"/>
          <w:sz w:val="20"/>
          <w:szCs w:val="20"/>
        </w:rPr>
      </w:pPr>
      <w:r w:rsidRPr="00F179EC">
        <w:rPr>
          <w:rFonts w:eastAsia="Calibri"/>
          <w:sz w:val="20"/>
          <w:szCs w:val="20"/>
        </w:rPr>
        <w:t>Tukuma novada pašvaldības iestādes</w:t>
      </w:r>
    </w:p>
    <w:p w14:paraId="5BB108BE" w14:textId="77777777" w:rsidR="00F179EC" w:rsidRPr="00F179EC" w:rsidRDefault="0048520C" w:rsidP="00F179EC">
      <w:pPr>
        <w:widowControl/>
        <w:autoSpaceDE/>
        <w:autoSpaceDN/>
        <w:ind w:right="-1"/>
        <w:jc w:val="both"/>
        <w:rPr>
          <w:rFonts w:eastAsia="Calibri"/>
          <w:sz w:val="20"/>
          <w:szCs w:val="20"/>
        </w:rPr>
      </w:pPr>
      <w:r w:rsidRPr="00F179EC">
        <w:rPr>
          <w:rFonts w:eastAsia="Calibri"/>
          <w:sz w:val="20"/>
          <w:szCs w:val="20"/>
        </w:rPr>
        <w:t>“Pašvaldības administrācija”</w:t>
      </w:r>
    </w:p>
    <w:p w14:paraId="31A93CE3" w14:textId="77777777" w:rsidR="00F179EC" w:rsidRPr="00F179EC" w:rsidRDefault="0048520C" w:rsidP="00F179EC">
      <w:pPr>
        <w:widowControl/>
        <w:autoSpaceDE/>
        <w:autoSpaceDN/>
        <w:ind w:right="-1"/>
        <w:jc w:val="both"/>
        <w:rPr>
          <w:rFonts w:eastAsia="Calibri"/>
          <w:sz w:val="20"/>
          <w:szCs w:val="20"/>
        </w:rPr>
      </w:pPr>
      <w:r w:rsidRPr="00F179EC">
        <w:rPr>
          <w:rFonts w:eastAsia="Calibri"/>
          <w:sz w:val="20"/>
          <w:szCs w:val="20"/>
        </w:rPr>
        <w:t>Lietvedības un IT nodaļas vadītāja</w:t>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t>S. Bļodniece</w:t>
      </w:r>
    </w:p>
    <w:p w14:paraId="44919E77" w14:textId="77777777" w:rsidR="00416425" w:rsidRDefault="0048520C" w:rsidP="00416425">
      <w:pPr>
        <w:pStyle w:val="Paraststmeklis"/>
        <w:spacing w:before="0" w:beforeAutospacing="0" w:after="0" w:afterAutospacing="0"/>
        <w:ind w:right="45"/>
        <w:jc w:val="both"/>
        <w:rPr>
          <w:bCs/>
          <w:lang w:val="lv-LV"/>
        </w:rPr>
      </w:pPr>
      <w:r w:rsidRPr="004A3865">
        <w:rPr>
          <w:lang w:val="lv-LV"/>
        </w:rPr>
        <w:t xml:space="preserve"> </w:t>
      </w:r>
    </w:p>
    <w:p w14:paraId="21791872" w14:textId="77777777" w:rsidR="00416425" w:rsidRDefault="0048520C">
      <w:pPr>
        <w:widowControl/>
        <w:autoSpaceDE/>
        <w:autoSpaceDN/>
        <w:spacing w:after="160" w:line="259" w:lineRule="auto"/>
        <w:rPr>
          <w:bCs/>
          <w:sz w:val="24"/>
          <w:szCs w:val="24"/>
        </w:rPr>
      </w:pPr>
      <w:r>
        <w:rPr>
          <w:bCs/>
        </w:rPr>
        <w:br w:type="page"/>
      </w:r>
    </w:p>
    <w:p w14:paraId="3DAB7F64" w14:textId="77777777" w:rsidR="00C75E8A" w:rsidRDefault="0048520C" w:rsidP="00416425">
      <w:pPr>
        <w:pStyle w:val="Paraststmeklis"/>
        <w:spacing w:before="0" w:beforeAutospacing="0" w:after="0" w:afterAutospacing="0"/>
        <w:ind w:right="45"/>
        <w:jc w:val="right"/>
        <w:rPr>
          <w:iCs/>
          <w:lang w:bidi="lo-LA"/>
        </w:rPr>
      </w:pPr>
      <w:r w:rsidRPr="00F179EC">
        <w:rPr>
          <w:iCs/>
          <w:sz w:val="20"/>
          <w:szCs w:val="20"/>
          <w:lang w:bidi="lo-LA"/>
        </w:rPr>
        <w:lastRenderedPageBreak/>
        <w:t xml:space="preserve">NORAKSTS </w:t>
      </w:r>
    </w:p>
    <w:p w14:paraId="7742FF15" w14:textId="77777777" w:rsidR="00C75E8A" w:rsidRPr="004A3865" w:rsidRDefault="0048520C" w:rsidP="00C75E8A">
      <w:pPr>
        <w:jc w:val="center"/>
        <w:rPr>
          <w:b/>
          <w:bCs/>
          <w:sz w:val="24"/>
          <w:szCs w:val="24"/>
        </w:rPr>
      </w:pPr>
      <w:r w:rsidRPr="004A3865">
        <w:rPr>
          <w:b/>
          <w:bCs/>
          <w:sz w:val="24"/>
          <w:szCs w:val="24"/>
        </w:rPr>
        <w:t>Saistošo noteikumu Nr. 50</w:t>
      </w:r>
    </w:p>
    <w:p w14:paraId="6040CE13" w14:textId="77777777" w:rsidR="00C75E8A" w:rsidRPr="004A3865" w:rsidRDefault="0048520C" w:rsidP="00C75E8A">
      <w:pPr>
        <w:jc w:val="center"/>
        <w:rPr>
          <w:b/>
          <w:bCs/>
          <w:sz w:val="24"/>
          <w:szCs w:val="24"/>
        </w:rPr>
      </w:pPr>
      <w:r w:rsidRPr="004A3865">
        <w:rPr>
          <w:b/>
          <w:bCs/>
          <w:sz w:val="24"/>
          <w:szCs w:val="24"/>
        </w:rPr>
        <w:t xml:space="preserve">“Par kārtību, kādā tiek saskaņota un organizēta ielu tirdzniecība un </w:t>
      </w:r>
    </w:p>
    <w:p w14:paraId="312E9C13" w14:textId="77777777" w:rsidR="00C75E8A" w:rsidRPr="004A3865" w:rsidRDefault="0048520C" w:rsidP="00C75E8A">
      <w:pPr>
        <w:jc w:val="center"/>
        <w:rPr>
          <w:b/>
          <w:bCs/>
          <w:sz w:val="24"/>
          <w:szCs w:val="24"/>
        </w:rPr>
      </w:pPr>
      <w:r w:rsidRPr="004A3865">
        <w:rPr>
          <w:b/>
          <w:bCs/>
          <w:sz w:val="24"/>
          <w:szCs w:val="24"/>
        </w:rPr>
        <w:t xml:space="preserve">pakalpojumu sniegšana publiskās vietās Tukuma novadā” </w:t>
      </w:r>
    </w:p>
    <w:p w14:paraId="64265154" w14:textId="77777777" w:rsidR="00C75E8A" w:rsidRPr="004A3865" w:rsidRDefault="0048520C" w:rsidP="00C75E8A">
      <w:pPr>
        <w:jc w:val="center"/>
        <w:rPr>
          <w:b/>
          <w:bCs/>
          <w:sz w:val="24"/>
          <w:szCs w:val="24"/>
        </w:rPr>
      </w:pPr>
      <w:r w:rsidRPr="004A3865">
        <w:rPr>
          <w:b/>
          <w:bCs/>
          <w:sz w:val="24"/>
          <w:szCs w:val="24"/>
        </w:rPr>
        <w:t>paskaidrojuma raksts</w:t>
      </w:r>
    </w:p>
    <w:p w14:paraId="2D0AE7D9" w14:textId="77777777" w:rsidR="00C75E8A" w:rsidRPr="004A3865" w:rsidRDefault="00C75E8A" w:rsidP="00C75E8A">
      <w:pPr>
        <w:jc w:val="center"/>
        <w:rPr>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1"/>
      </w:tblGrid>
      <w:tr w:rsidR="007F3222" w14:paraId="380F82C4" w14:textId="77777777" w:rsidTr="00803D1E">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66D2BA1" w14:textId="77777777" w:rsidR="00C75E8A" w:rsidRPr="004A3865" w:rsidRDefault="0048520C" w:rsidP="00803D1E">
            <w:pPr>
              <w:widowControl/>
              <w:autoSpaceDE/>
              <w:autoSpaceDN/>
              <w:ind w:left="30"/>
              <w:rPr>
                <w:kern w:val="28"/>
                <w:sz w:val="24"/>
                <w:szCs w:val="24"/>
                <w:lang w:eastAsia="lv-LV"/>
              </w:rPr>
            </w:pPr>
            <w:r w:rsidRPr="004A3865">
              <w:rPr>
                <w:kern w:val="28"/>
                <w:sz w:val="24"/>
                <w:szCs w:val="24"/>
                <w:lang w:eastAsia="lv-LV"/>
              </w:rPr>
              <w:t>1. Projekta nepieciešamības pamatojums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52F7103" w14:textId="77777777" w:rsidR="00C75E8A" w:rsidRPr="004A3865" w:rsidRDefault="0048520C" w:rsidP="00803D1E">
            <w:pPr>
              <w:widowControl/>
              <w:overflowPunct w:val="0"/>
              <w:autoSpaceDE/>
              <w:autoSpaceDN/>
              <w:adjustRightInd w:val="0"/>
              <w:jc w:val="both"/>
              <w:rPr>
                <w:kern w:val="28"/>
                <w:sz w:val="24"/>
                <w:szCs w:val="24"/>
                <w:shd w:val="clear" w:color="auto" w:fill="FFFFFF"/>
                <w:lang w:eastAsia="lv-LV"/>
              </w:rPr>
            </w:pPr>
            <w:r w:rsidRPr="004A3865">
              <w:rPr>
                <w:kern w:val="28"/>
                <w:sz w:val="24"/>
                <w:szCs w:val="24"/>
                <w:shd w:val="clear" w:color="auto" w:fill="FFFFFF"/>
                <w:lang w:eastAsia="lv-LV"/>
              </w:rPr>
              <w:t xml:space="preserve">Atbilstoši </w:t>
            </w:r>
            <w:hyperlink r:id="rId14" w:tgtFrame="_blank" w:history="1">
              <w:r w:rsidRPr="004A3865">
                <w:rPr>
                  <w:kern w:val="28"/>
                  <w:sz w:val="24"/>
                  <w:szCs w:val="24"/>
                  <w:shd w:val="clear" w:color="auto" w:fill="FFFFFF"/>
                  <w:lang w:eastAsia="lv-LV"/>
                </w:rPr>
                <w:t>Administratīvo teritoriju un apdzīvoto vietu likumam</w:t>
              </w:r>
            </w:hyperlink>
            <w:r w:rsidRPr="004A3865">
              <w:rPr>
                <w:kern w:val="28"/>
                <w:sz w:val="24"/>
                <w:szCs w:val="24"/>
                <w:shd w:val="clear" w:color="auto" w:fill="FFFFFF"/>
                <w:lang w:eastAsia="lv-LV"/>
              </w:rPr>
              <w:t xml:space="preserve"> no 2021. gada 1. jūlija ir izveidots jauns Tukuma novads. Pamatojoties uz </w:t>
            </w:r>
            <w:hyperlink r:id="rId15" w:tgtFrame="_blank" w:history="1">
              <w:r w:rsidRPr="004A3865">
                <w:rPr>
                  <w:kern w:val="28"/>
                  <w:sz w:val="24"/>
                  <w:szCs w:val="24"/>
                  <w:shd w:val="clear" w:color="auto" w:fill="FFFFFF"/>
                  <w:lang w:eastAsia="lv-LV"/>
                </w:rPr>
                <w:t>Patērētāju tiesību aizsardzības likuma</w:t>
              </w:r>
            </w:hyperlink>
            <w:r w:rsidRPr="004A3865">
              <w:rPr>
                <w:kern w:val="28"/>
                <w:sz w:val="24"/>
                <w:szCs w:val="24"/>
                <w:shd w:val="clear" w:color="auto" w:fill="FFFFFF"/>
                <w:lang w:eastAsia="lv-LV"/>
              </w:rPr>
              <w:t xml:space="preserve"> </w:t>
            </w:r>
            <w:hyperlink r:id="rId16" w:anchor="p21_5" w:tgtFrame="_blank" w:history="1">
              <w:r w:rsidRPr="004A3865">
                <w:rPr>
                  <w:kern w:val="28"/>
                  <w:sz w:val="24"/>
                  <w:szCs w:val="24"/>
                  <w:shd w:val="clear" w:color="auto" w:fill="FFFFFF"/>
                  <w:lang w:eastAsia="lv-LV"/>
                </w:rPr>
                <w:t>21.</w:t>
              </w:r>
              <w:r w:rsidRPr="004A3865">
                <w:rPr>
                  <w:kern w:val="28"/>
                  <w:sz w:val="24"/>
                  <w:szCs w:val="24"/>
                  <w:shd w:val="clear" w:color="auto" w:fill="FFFFFF"/>
                  <w:vertAlign w:val="superscript"/>
                  <w:lang w:eastAsia="lv-LV"/>
                </w:rPr>
                <w:t>5</w:t>
              </w:r>
              <w:r w:rsidRPr="004A3865">
                <w:rPr>
                  <w:kern w:val="28"/>
                  <w:sz w:val="24"/>
                  <w:szCs w:val="24"/>
                  <w:shd w:val="clear" w:color="auto" w:fill="FFFFFF"/>
                  <w:lang w:eastAsia="lv-LV"/>
                </w:rPr>
                <w:t> pantu</w:t>
              </w:r>
            </w:hyperlink>
            <w:r w:rsidRPr="004A3865">
              <w:rPr>
                <w:kern w:val="28"/>
                <w:sz w:val="24"/>
                <w:szCs w:val="24"/>
                <w:shd w:val="clear" w:color="auto" w:fill="FFFFFF"/>
                <w:lang w:eastAsia="lv-LV"/>
              </w:rPr>
              <w:t>, Ministru kabineta 2010. gada 12. maija noteikumu Nr. 440 “</w:t>
            </w:r>
            <w:hyperlink r:id="rId17" w:tgtFrame="_blank" w:history="1">
              <w:r w:rsidRPr="004A3865">
                <w:rPr>
                  <w:kern w:val="28"/>
                  <w:sz w:val="24"/>
                  <w:szCs w:val="24"/>
                  <w:shd w:val="clear" w:color="auto" w:fill="FFFFFF"/>
                  <w:lang w:eastAsia="lv-LV"/>
                </w:rPr>
                <w:t>Noteikumi par tirdzniecības veidiem, kas saskaņojami ar pašvaldību, un tirdzniecības organizēšanas kārtību</w:t>
              </w:r>
            </w:hyperlink>
            <w:r w:rsidRPr="004A3865">
              <w:rPr>
                <w:kern w:val="28"/>
                <w:sz w:val="20"/>
                <w:szCs w:val="20"/>
                <w:lang w:eastAsia="lv-LV"/>
              </w:rPr>
              <w:t>”</w:t>
            </w:r>
            <w:r w:rsidRPr="004A3865">
              <w:rPr>
                <w:kern w:val="28"/>
                <w:sz w:val="24"/>
                <w:szCs w:val="24"/>
                <w:shd w:val="clear" w:color="auto" w:fill="FFFFFF"/>
                <w:lang w:eastAsia="lv-LV"/>
              </w:rPr>
              <w:t xml:space="preserve"> </w:t>
            </w:r>
            <w:hyperlink r:id="rId18" w:anchor="p9" w:tgtFrame="_blank" w:history="1">
              <w:r w:rsidRPr="004A3865">
                <w:rPr>
                  <w:kern w:val="28"/>
                  <w:sz w:val="24"/>
                  <w:szCs w:val="24"/>
                  <w:shd w:val="clear" w:color="auto" w:fill="FFFFFF"/>
                  <w:lang w:eastAsia="lv-LV"/>
                </w:rPr>
                <w:t>9. punktu</w:t>
              </w:r>
            </w:hyperlink>
            <w:r w:rsidRPr="004A3865">
              <w:rPr>
                <w:kern w:val="28"/>
                <w:sz w:val="24"/>
                <w:szCs w:val="24"/>
                <w:shd w:val="clear" w:color="auto" w:fill="FFFFFF"/>
                <w:lang w:eastAsia="lv-LV"/>
              </w:rPr>
              <w:t>, Tukuma novada domei ir jāapstiprina vienota kārtība, kādā tiek saskaņota un organizēta ielu tirdzniecība novadā.</w:t>
            </w:r>
          </w:p>
        </w:tc>
      </w:tr>
      <w:tr w:rsidR="007F3222" w14:paraId="395CABC2" w14:textId="77777777" w:rsidTr="00803D1E">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6186AA6" w14:textId="77777777" w:rsidR="00C75E8A" w:rsidRPr="004A3865" w:rsidRDefault="0048520C" w:rsidP="00803D1E">
            <w:pPr>
              <w:widowControl/>
              <w:autoSpaceDE/>
              <w:autoSpaceDN/>
              <w:ind w:left="30"/>
              <w:rPr>
                <w:kern w:val="28"/>
                <w:sz w:val="24"/>
                <w:szCs w:val="24"/>
                <w:lang w:eastAsia="lv-LV"/>
              </w:rPr>
            </w:pPr>
            <w:r w:rsidRPr="004A3865">
              <w:rPr>
                <w:kern w:val="28"/>
                <w:sz w:val="24"/>
                <w:szCs w:val="24"/>
                <w:lang w:eastAsia="lv-LV"/>
              </w:rPr>
              <w:t>2. Īss projekta satura izklāsts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1C04D27" w14:textId="77777777" w:rsidR="00C75E8A" w:rsidRPr="004A3865" w:rsidRDefault="0048520C" w:rsidP="00803D1E">
            <w:pPr>
              <w:widowControl/>
              <w:overflowPunct w:val="0"/>
              <w:autoSpaceDE/>
              <w:autoSpaceDN/>
              <w:adjustRightInd w:val="0"/>
              <w:jc w:val="both"/>
              <w:rPr>
                <w:rFonts w:ascii="Arial" w:hAnsi="Arial" w:cs="Arial"/>
                <w:kern w:val="28"/>
                <w:sz w:val="20"/>
                <w:szCs w:val="20"/>
                <w:shd w:val="clear" w:color="auto" w:fill="FFFFFF"/>
                <w:lang w:eastAsia="lv-LV"/>
              </w:rPr>
            </w:pPr>
            <w:r w:rsidRPr="004A3865">
              <w:rPr>
                <w:kern w:val="28"/>
                <w:sz w:val="24"/>
                <w:szCs w:val="24"/>
                <w:shd w:val="clear" w:color="auto" w:fill="FFFFFF"/>
                <w:lang w:eastAsia="lv-LV"/>
              </w:rPr>
              <w:t>Saistošajos noteikumos tiek noteikta tirdzniecības dalībnieka, ielu tirdzniecības organizatora un sabiedriskās ēdināšanas pakalpojuma sniedzēja atbildība, kā arī ielu tirdzniecības vietas iekārtošana vai tirdzniecība, tā pienākumi tirdzniecības kārtības nodrošināšanai, realizējamo preču grupas ielu tirdzniecības vietās un nosacījumi novada pašvaldības izsniegtās atļaujas darbības apturēšanai uz laiku</w:t>
            </w:r>
            <w:r w:rsidRPr="004A3865">
              <w:rPr>
                <w:rFonts w:ascii="Arial" w:hAnsi="Arial" w:cs="Arial"/>
                <w:kern w:val="28"/>
                <w:sz w:val="20"/>
                <w:szCs w:val="20"/>
                <w:shd w:val="clear" w:color="auto" w:fill="FFFFFF"/>
                <w:lang w:eastAsia="lv-LV"/>
              </w:rPr>
              <w:t>.</w:t>
            </w:r>
          </w:p>
        </w:tc>
      </w:tr>
      <w:tr w:rsidR="007F3222" w14:paraId="063744AC" w14:textId="77777777" w:rsidTr="00803D1E">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335FC1B" w14:textId="77777777" w:rsidR="00C75E8A" w:rsidRPr="004A3865" w:rsidRDefault="0048520C" w:rsidP="00803D1E">
            <w:pPr>
              <w:widowControl/>
              <w:autoSpaceDE/>
              <w:autoSpaceDN/>
              <w:ind w:left="30"/>
              <w:rPr>
                <w:kern w:val="28"/>
                <w:sz w:val="24"/>
                <w:szCs w:val="24"/>
                <w:lang w:eastAsia="lv-LV"/>
              </w:rPr>
            </w:pPr>
            <w:r w:rsidRPr="004A3865">
              <w:rPr>
                <w:kern w:val="28"/>
                <w:sz w:val="24"/>
                <w:szCs w:val="24"/>
                <w:lang w:eastAsia="lv-LV"/>
              </w:rPr>
              <w:t>3. Informācija par plānotā projekta ietekmi uz pašvaldības budžetu</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9156E5A" w14:textId="77777777" w:rsidR="00C75E8A" w:rsidRPr="004A3865" w:rsidRDefault="0048520C" w:rsidP="00803D1E">
            <w:pPr>
              <w:widowControl/>
              <w:shd w:val="clear" w:color="auto" w:fill="FFFFFF"/>
              <w:autoSpaceDE/>
              <w:autoSpaceDN/>
              <w:rPr>
                <w:sz w:val="24"/>
                <w:szCs w:val="24"/>
                <w:highlight w:val="yellow"/>
              </w:rPr>
            </w:pPr>
            <w:r w:rsidRPr="004A3865">
              <w:rPr>
                <w:sz w:val="24"/>
                <w:szCs w:val="24"/>
              </w:rPr>
              <w:t>Saistošajiem noteikumiem nav ietekmes uz pašvaldības budžetu.</w:t>
            </w:r>
          </w:p>
        </w:tc>
      </w:tr>
      <w:tr w:rsidR="007F3222" w14:paraId="4FAADCFC" w14:textId="77777777" w:rsidTr="00803D1E">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522306" w14:textId="77777777" w:rsidR="00C75E8A" w:rsidRPr="004A3865" w:rsidRDefault="0048520C" w:rsidP="00803D1E">
            <w:pPr>
              <w:widowControl/>
              <w:autoSpaceDE/>
              <w:autoSpaceDN/>
              <w:ind w:left="30"/>
              <w:rPr>
                <w:kern w:val="28"/>
                <w:sz w:val="24"/>
                <w:szCs w:val="24"/>
                <w:lang w:eastAsia="lv-LV"/>
              </w:rPr>
            </w:pPr>
            <w:r w:rsidRPr="004A3865">
              <w:rPr>
                <w:kern w:val="28"/>
                <w:sz w:val="24"/>
                <w:szCs w:val="24"/>
                <w:lang w:eastAsia="lv-LV"/>
              </w:rPr>
              <w:t>4. Informācija par plānotā projekta ietekmi uz uzņēmējdarbības vidi pašvaldības teritorijā</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7165AEC" w14:textId="77777777" w:rsidR="00C75E8A" w:rsidRPr="004A3865" w:rsidRDefault="0048520C" w:rsidP="00803D1E">
            <w:pPr>
              <w:widowControl/>
              <w:overflowPunct w:val="0"/>
              <w:autoSpaceDE/>
              <w:autoSpaceDN/>
              <w:adjustRightInd w:val="0"/>
              <w:jc w:val="both"/>
              <w:rPr>
                <w:kern w:val="28"/>
                <w:sz w:val="24"/>
                <w:szCs w:val="24"/>
                <w:highlight w:val="yellow"/>
                <w:lang w:eastAsia="lv-LV"/>
              </w:rPr>
            </w:pPr>
            <w:r w:rsidRPr="004A3865">
              <w:rPr>
                <w:kern w:val="28"/>
                <w:sz w:val="24"/>
                <w:szCs w:val="24"/>
                <w:shd w:val="clear" w:color="auto" w:fill="FFFFFF"/>
                <w:lang w:eastAsia="lv-LV"/>
              </w:rPr>
              <w:t>Saistošo noteikumu tiesiskais regulējums attiecināms uz esošajiem un potenciālajiem ielu tirdzniecības dalībniekiem un ielu tirdzniecības organizētājiem.</w:t>
            </w:r>
          </w:p>
        </w:tc>
      </w:tr>
      <w:tr w:rsidR="007F3222" w14:paraId="29130168" w14:textId="77777777" w:rsidTr="00803D1E">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8EC93CC" w14:textId="77777777" w:rsidR="00C75E8A" w:rsidRPr="004A3865" w:rsidRDefault="0048520C" w:rsidP="00803D1E">
            <w:pPr>
              <w:widowControl/>
              <w:autoSpaceDE/>
              <w:autoSpaceDN/>
              <w:ind w:left="30"/>
              <w:rPr>
                <w:kern w:val="28"/>
                <w:sz w:val="24"/>
                <w:szCs w:val="24"/>
                <w:lang w:eastAsia="lv-LV"/>
              </w:rPr>
            </w:pPr>
            <w:r w:rsidRPr="004A3865">
              <w:rPr>
                <w:kern w:val="28"/>
                <w:sz w:val="24"/>
                <w:szCs w:val="24"/>
                <w:lang w:eastAsia="lv-LV"/>
              </w:rPr>
              <w:t>5. Informācija par plānotā projekta administratīvajam procedūrām</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6EEFAA9" w14:textId="77777777" w:rsidR="00C75E8A" w:rsidRPr="004A3865" w:rsidRDefault="0048520C" w:rsidP="00803D1E">
            <w:pPr>
              <w:widowControl/>
              <w:autoSpaceDE/>
              <w:autoSpaceDN/>
              <w:contextualSpacing/>
              <w:jc w:val="both"/>
              <w:rPr>
                <w:rFonts w:eastAsia="Calibri"/>
                <w:sz w:val="24"/>
                <w:szCs w:val="24"/>
                <w:lang w:bidi="lo-LA"/>
              </w:rPr>
            </w:pPr>
            <w:r w:rsidRPr="004A3865">
              <w:rPr>
                <w:rFonts w:eastAsia="Calibri"/>
                <w:sz w:val="24"/>
                <w:szCs w:val="24"/>
                <w:lang w:bidi="lo-LA"/>
              </w:rPr>
              <w:t>Atļauju ielu tirdzniecībai, ielu tirdzniecības organizēšanai, pakalpojumu sniegšanai publiskā vietā, kā arī sabiedriskās ēdināšanas pakalpojumu sniegšanai Tukuma novada administratīvajā teritorijā izsniedz p</w:t>
            </w:r>
            <w:r w:rsidRPr="004A3865">
              <w:rPr>
                <w:rFonts w:eastAsia="Calibri"/>
                <w:iCs/>
                <w:sz w:val="24"/>
                <w:szCs w:val="24"/>
              </w:rPr>
              <w:t>ašvaldības izpilddirektors</w:t>
            </w:r>
            <w:r w:rsidRPr="004A3865">
              <w:rPr>
                <w:rFonts w:eastAsia="Calibri"/>
                <w:sz w:val="24"/>
                <w:szCs w:val="24"/>
                <w:lang w:bidi="lo-LA"/>
              </w:rPr>
              <w:t>, Tukuma novada domes Licencēšanas komisija, attiecīgās Tukuma novada pagastu pārvaldes vadītājs vai Kandavas un pagastu apvienības vadītājs.</w:t>
            </w:r>
          </w:p>
        </w:tc>
      </w:tr>
      <w:tr w:rsidR="007F3222" w14:paraId="090C2DA8" w14:textId="77777777" w:rsidTr="00803D1E">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929CEB8" w14:textId="77777777" w:rsidR="00C75E8A" w:rsidRPr="004A3865" w:rsidRDefault="0048520C" w:rsidP="00803D1E">
            <w:pPr>
              <w:widowControl/>
              <w:autoSpaceDE/>
              <w:autoSpaceDN/>
              <w:ind w:left="30"/>
              <w:rPr>
                <w:kern w:val="28"/>
                <w:sz w:val="24"/>
                <w:szCs w:val="24"/>
                <w:lang w:eastAsia="lv-LV"/>
              </w:rPr>
            </w:pPr>
            <w:r w:rsidRPr="004A3865">
              <w:rPr>
                <w:kern w:val="28"/>
                <w:sz w:val="24"/>
                <w:szCs w:val="24"/>
                <w:lang w:eastAsia="lv-LV"/>
              </w:rPr>
              <w:t>6. Informācija par konsultācijām ar privātpersonām</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3EC3DD0" w14:textId="77777777" w:rsidR="00C75E8A" w:rsidRPr="004A3865" w:rsidRDefault="0048520C" w:rsidP="00803D1E">
            <w:pPr>
              <w:widowControl/>
              <w:overflowPunct w:val="0"/>
              <w:autoSpaceDE/>
              <w:autoSpaceDN/>
              <w:adjustRightInd w:val="0"/>
              <w:jc w:val="both"/>
              <w:rPr>
                <w:kern w:val="28"/>
                <w:sz w:val="24"/>
                <w:szCs w:val="24"/>
                <w:highlight w:val="yellow"/>
                <w:lang w:eastAsia="lv-LV"/>
              </w:rPr>
            </w:pPr>
            <w:r w:rsidRPr="004A3865">
              <w:rPr>
                <w:kern w:val="28"/>
                <w:sz w:val="24"/>
                <w:szCs w:val="24"/>
                <w:shd w:val="clear" w:color="auto" w:fill="FFFFFF"/>
                <w:lang w:eastAsia="lv-LV"/>
              </w:rPr>
              <w:t>Nav notikušas.</w:t>
            </w:r>
          </w:p>
        </w:tc>
      </w:tr>
    </w:tbl>
    <w:p w14:paraId="33403862" w14:textId="77777777" w:rsidR="00C75E8A" w:rsidRPr="004A3865" w:rsidRDefault="00C75E8A" w:rsidP="00C75E8A">
      <w:pPr>
        <w:jc w:val="center"/>
        <w:rPr>
          <w:sz w:val="24"/>
          <w:szCs w:val="24"/>
        </w:rPr>
      </w:pPr>
    </w:p>
    <w:p w14:paraId="41BFE3D7" w14:textId="77777777" w:rsidR="00C75E8A" w:rsidRPr="004A3865" w:rsidRDefault="00C75E8A" w:rsidP="00C75E8A">
      <w:pPr>
        <w:jc w:val="center"/>
        <w:rPr>
          <w:sz w:val="24"/>
          <w:szCs w:val="24"/>
        </w:rPr>
      </w:pPr>
    </w:p>
    <w:p w14:paraId="79947995" w14:textId="77777777" w:rsidR="00C75E8A" w:rsidRPr="004A3865" w:rsidRDefault="00C75E8A" w:rsidP="00C75E8A">
      <w:pPr>
        <w:jc w:val="center"/>
        <w:rPr>
          <w:sz w:val="24"/>
          <w:szCs w:val="24"/>
        </w:rPr>
      </w:pPr>
    </w:p>
    <w:p w14:paraId="50093819" w14:textId="77777777" w:rsidR="00F179EC" w:rsidRPr="00F179EC" w:rsidRDefault="0048520C" w:rsidP="00F179EC">
      <w:pPr>
        <w:widowControl/>
        <w:suppressAutoHyphens/>
        <w:autoSpaceDE/>
        <w:ind w:right="43"/>
        <w:jc w:val="both"/>
        <w:textAlignment w:val="baseline"/>
        <w:rPr>
          <w:rFonts w:cs="Tahoma"/>
          <w:sz w:val="24"/>
          <w:szCs w:val="24"/>
          <w:lang w:eastAsia="lv-LV" w:bidi="lo-LA"/>
        </w:rPr>
      </w:pPr>
      <w:r w:rsidRPr="00F179EC">
        <w:rPr>
          <w:rFonts w:cs="Tahoma"/>
          <w:sz w:val="24"/>
          <w:szCs w:val="24"/>
          <w:lang w:eastAsia="lv-LV" w:bidi="lo-LA"/>
        </w:rPr>
        <w:t xml:space="preserve">Domes priekšsēdētājs </w:t>
      </w:r>
      <w:r w:rsidRPr="00F179EC">
        <w:rPr>
          <w:rFonts w:cs="Tahoma"/>
          <w:sz w:val="24"/>
          <w:szCs w:val="24"/>
          <w:lang w:eastAsia="lv-LV" w:bidi="lo-LA"/>
        </w:rPr>
        <w:tab/>
      </w:r>
      <w:r w:rsidRPr="00F179EC">
        <w:rPr>
          <w:rFonts w:cs="Tahoma"/>
          <w:sz w:val="24"/>
          <w:szCs w:val="24"/>
          <w:lang w:eastAsia="lv-LV" w:bidi="lo-LA"/>
        </w:rPr>
        <w:tab/>
      </w:r>
      <w:r w:rsidRPr="00F179EC">
        <w:rPr>
          <w:rFonts w:cs="Tahoma"/>
          <w:sz w:val="24"/>
          <w:szCs w:val="24"/>
          <w:lang w:eastAsia="lv-LV" w:bidi="lo-LA"/>
        </w:rPr>
        <w:tab/>
        <w:t xml:space="preserve">(personiskais paraksts) </w:t>
      </w:r>
      <w:r w:rsidRPr="00F179EC">
        <w:rPr>
          <w:rFonts w:cs="Tahoma"/>
          <w:sz w:val="24"/>
          <w:szCs w:val="24"/>
          <w:lang w:eastAsia="lv-LV" w:bidi="lo-LA"/>
        </w:rPr>
        <w:tab/>
      </w:r>
      <w:r w:rsidRPr="00F179EC">
        <w:rPr>
          <w:rFonts w:cs="Tahoma"/>
          <w:sz w:val="24"/>
          <w:szCs w:val="24"/>
          <w:lang w:eastAsia="lv-LV" w:bidi="lo-LA"/>
        </w:rPr>
        <w:tab/>
        <w:t>G. Važa</w:t>
      </w:r>
    </w:p>
    <w:p w14:paraId="0CB9F160" w14:textId="77777777" w:rsidR="00F179EC" w:rsidRPr="00F179EC" w:rsidRDefault="00F179EC" w:rsidP="00F179EC">
      <w:pPr>
        <w:widowControl/>
        <w:suppressAutoHyphens/>
        <w:autoSpaceDE/>
        <w:ind w:right="43"/>
        <w:jc w:val="both"/>
        <w:textAlignment w:val="baseline"/>
        <w:rPr>
          <w:rFonts w:cs="Tahoma"/>
          <w:sz w:val="24"/>
          <w:szCs w:val="24"/>
          <w:lang w:eastAsia="lv-LV" w:bidi="lo-LA"/>
        </w:rPr>
      </w:pPr>
    </w:p>
    <w:p w14:paraId="546D9EA1" w14:textId="77777777" w:rsidR="00F179EC" w:rsidRPr="00F179EC" w:rsidRDefault="0048520C" w:rsidP="00F179EC">
      <w:pPr>
        <w:widowControl/>
        <w:suppressAutoHyphens/>
        <w:autoSpaceDE/>
        <w:ind w:right="43"/>
        <w:jc w:val="both"/>
        <w:textAlignment w:val="baseline"/>
        <w:rPr>
          <w:rFonts w:cs="Tahoma"/>
          <w:sz w:val="20"/>
          <w:szCs w:val="20"/>
          <w:lang w:eastAsia="lv-LV" w:bidi="lo-LA"/>
        </w:rPr>
      </w:pPr>
      <w:r w:rsidRPr="00F179EC">
        <w:rPr>
          <w:rFonts w:cs="Tahoma"/>
          <w:sz w:val="20"/>
          <w:szCs w:val="20"/>
          <w:lang w:eastAsia="lv-LV" w:bidi="lo-LA"/>
        </w:rPr>
        <w:t xml:space="preserve">NORAKSTS PAREIZS </w:t>
      </w:r>
    </w:p>
    <w:p w14:paraId="0C6B6D85" w14:textId="77777777" w:rsidR="00F179EC" w:rsidRPr="00F179EC" w:rsidRDefault="0048520C" w:rsidP="00F179EC">
      <w:pPr>
        <w:widowControl/>
        <w:autoSpaceDE/>
        <w:autoSpaceDN/>
        <w:ind w:right="-1"/>
        <w:jc w:val="both"/>
        <w:rPr>
          <w:rFonts w:eastAsia="Calibri"/>
          <w:sz w:val="20"/>
          <w:szCs w:val="20"/>
        </w:rPr>
      </w:pPr>
      <w:r w:rsidRPr="00F179EC">
        <w:rPr>
          <w:rFonts w:eastAsia="Calibri"/>
          <w:sz w:val="20"/>
          <w:szCs w:val="20"/>
        </w:rPr>
        <w:t>Tukuma novada pašvaldības iestādes</w:t>
      </w:r>
    </w:p>
    <w:p w14:paraId="1055316E" w14:textId="77777777" w:rsidR="00F179EC" w:rsidRPr="00F179EC" w:rsidRDefault="0048520C" w:rsidP="00F179EC">
      <w:pPr>
        <w:widowControl/>
        <w:autoSpaceDE/>
        <w:autoSpaceDN/>
        <w:ind w:right="-1"/>
        <w:jc w:val="both"/>
        <w:rPr>
          <w:rFonts w:eastAsia="Calibri"/>
          <w:sz w:val="20"/>
          <w:szCs w:val="20"/>
        </w:rPr>
      </w:pPr>
      <w:r w:rsidRPr="00F179EC">
        <w:rPr>
          <w:rFonts w:eastAsia="Calibri"/>
          <w:sz w:val="20"/>
          <w:szCs w:val="20"/>
        </w:rPr>
        <w:t>“Pašvaldības administrācija”</w:t>
      </w:r>
    </w:p>
    <w:p w14:paraId="2F55FF96" w14:textId="77777777" w:rsidR="00F179EC" w:rsidRPr="00F179EC" w:rsidRDefault="0048520C" w:rsidP="00F179EC">
      <w:pPr>
        <w:widowControl/>
        <w:autoSpaceDE/>
        <w:autoSpaceDN/>
        <w:ind w:right="-1"/>
        <w:jc w:val="both"/>
        <w:rPr>
          <w:rFonts w:eastAsia="Calibri"/>
          <w:sz w:val="20"/>
          <w:szCs w:val="20"/>
        </w:rPr>
      </w:pPr>
      <w:r w:rsidRPr="00F179EC">
        <w:rPr>
          <w:rFonts w:eastAsia="Calibri"/>
          <w:sz w:val="20"/>
          <w:szCs w:val="20"/>
        </w:rPr>
        <w:t>Lietvedības un IT nodaļas vadītāja</w:t>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t>S. Bļodniece</w:t>
      </w:r>
    </w:p>
    <w:p w14:paraId="113AE0EE" w14:textId="77777777" w:rsidR="00416425" w:rsidRDefault="0048520C">
      <w:pPr>
        <w:widowControl/>
        <w:autoSpaceDE/>
        <w:autoSpaceDN/>
        <w:spacing w:after="160" w:line="259" w:lineRule="auto"/>
        <w:rPr>
          <w:sz w:val="20"/>
          <w:szCs w:val="20"/>
          <w:lang w:eastAsia="lv-LV"/>
        </w:rPr>
      </w:pPr>
      <w:r>
        <w:rPr>
          <w:sz w:val="20"/>
          <w:szCs w:val="20"/>
          <w:lang w:eastAsia="lv-LV"/>
        </w:rPr>
        <w:br w:type="page"/>
      </w:r>
    </w:p>
    <w:p w14:paraId="1AD3D039" w14:textId="77777777" w:rsidR="006E0559" w:rsidRPr="004A3865" w:rsidRDefault="0048520C" w:rsidP="00F179EC">
      <w:pPr>
        <w:adjustRightInd w:val="0"/>
        <w:ind w:right="327" w:firstLine="567"/>
        <w:contextualSpacing/>
        <w:jc w:val="right"/>
        <w:rPr>
          <w:iCs/>
          <w:lang w:bidi="lo-LA"/>
        </w:rPr>
      </w:pPr>
      <w:r>
        <w:rPr>
          <w:iCs/>
          <w:sz w:val="20"/>
          <w:szCs w:val="20"/>
          <w:lang w:bidi="lo-LA"/>
        </w:rPr>
        <w:lastRenderedPageBreak/>
        <w:t xml:space="preserve">NORAKSTS </w:t>
      </w:r>
    </w:p>
    <w:p w14:paraId="4AE7D24E" w14:textId="77777777" w:rsidR="004312A5" w:rsidRPr="004A3865" w:rsidRDefault="0048520C" w:rsidP="004312A5">
      <w:pPr>
        <w:widowControl/>
        <w:autoSpaceDE/>
        <w:autoSpaceDN/>
        <w:jc w:val="center"/>
        <w:rPr>
          <w:rFonts w:eastAsia="Calibri"/>
          <w:b/>
          <w:sz w:val="48"/>
          <w:szCs w:val="48"/>
        </w:rPr>
      </w:pPr>
      <w:r w:rsidRPr="004A3865">
        <w:rPr>
          <w:rFonts w:eastAsia="Calibri"/>
          <w:noProof/>
          <w:szCs w:val="24"/>
          <w:lang w:eastAsia="lv-LV"/>
        </w:rPr>
        <w:drawing>
          <wp:anchor distT="0" distB="0" distL="114300" distR="114300" simplePos="0" relativeHeight="251658240" behindDoc="1" locked="0" layoutInCell="1" allowOverlap="1" wp14:anchorId="09609F69" wp14:editId="5AD02E46">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4992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865">
        <w:rPr>
          <w:rFonts w:eastAsia="Calibri"/>
          <w:b/>
          <w:sz w:val="48"/>
          <w:szCs w:val="48"/>
        </w:rPr>
        <w:t>TUKUMA  NOVADA  DOME</w:t>
      </w:r>
    </w:p>
    <w:p w14:paraId="3A7BCBA2" w14:textId="77777777" w:rsidR="004312A5" w:rsidRPr="004A3865" w:rsidRDefault="0048520C" w:rsidP="004312A5">
      <w:pPr>
        <w:widowControl/>
        <w:autoSpaceDE/>
        <w:autoSpaceDN/>
        <w:jc w:val="center"/>
        <w:rPr>
          <w:rFonts w:eastAsia="Calibri"/>
          <w:szCs w:val="24"/>
        </w:rPr>
      </w:pPr>
      <w:r w:rsidRPr="004A3865">
        <w:rPr>
          <w:rFonts w:eastAsia="Calibri"/>
          <w:szCs w:val="24"/>
        </w:rPr>
        <w:t>Reģistrācijas Nr.90000050975</w:t>
      </w:r>
    </w:p>
    <w:p w14:paraId="3A3FE2C3" w14:textId="77777777" w:rsidR="004312A5" w:rsidRPr="004A3865" w:rsidRDefault="0048520C" w:rsidP="004312A5">
      <w:pPr>
        <w:widowControl/>
        <w:autoSpaceDE/>
        <w:autoSpaceDN/>
        <w:jc w:val="center"/>
        <w:rPr>
          <w:rFonts w:eastAsia="Calibri"/>
          <w:szCs w:val="24"/>
        </w:rPr>
      </w:pPr>
      <w:r w:rsidRPr="004A3865">
        <w:rPr>
          <w:rFonts w:eastAsia="Calibri"/>
          <w:szCs w:val="24"/>
        </w:rPr>
        <w:t>Talsu iela 4, Tukums, Tukuma novads, LV-3101</w:t>
      </w:r>
    </w:p>
    <w:p w14:paraId="3FEB35AC" w14:textId="77777777" w:rsidR="004312A5" w:rsidRPr="004A3865" w:rsidRDefault="0048520C" w:rsidP="004312A5">
      <w:pPr>
        <w:widowControl/>
        <w:autoSpaceDE/>
        <w:autoSpaceDN/>
        <w:jc w:val="center"/>
        <w:rPr>
          <w:rFonts w:eastAsia="Calibri"/>
          <w:szCs w:val="24"/>
        </w:rPr>
      </w:pPr>
      <w:r w:rsidRPr="004A3865">
        <w:rPr>
          <w:rFonts w:eastAsia="Calibri"/>
          <w:szCs w:val="24"/>
        </w:rPr>
        <w:t>Tālrunis 63122707, mobilais tālrunis 26603299, 29288876</w:t>
      </w:r>
    </w:p>
    <w:p w14:paraId="3D76D15D" w14:textId="77777777" w:rsidR="004312A5" w:rsidRPr="004A3865" w:rsidRDefault="00B078F5" w:rsidP="004312A5">
      <w:pPr>
        <w:widowControl/>
        <w:autoSpaceDE/>
        <w:autoSpaceDN/>
        <w:spacing w:after="120"/>
        <w:jc w:val="center"/>
        <w:rPr>
          <w:rFonts w:eastAsia="Calibri"/>
          <w:szCs w:val="24"/>
        </w:rPr>
      </w:pPr>
      <w:hyperlink r:id="rId19" w:history="1">
        <w:r w:rsidR="0048520C" w:rsidRPr="004A3865">
          <w:rPr>
            <w:rFonts w:eastAsia="Calibri"/>
            <w:szCs w:val="24"/>
            <w:u w:val="single"/>
          </w:rPr>
          <w:t>www.tukums.lv</w:t>
        </w:r>
      </w:hyperlink>
      <w:r w:rsidR="0048520C" w:rsidRPr="004A3865">
        <w:rPr>
          <w:rFonts w:eastAsia="Calibri"/>
          <w:szCs w:val="24"/>
        </w:rPr>
        <w:t xml:space="preserve">     e-pasts: </w:t>
      </w:r>
      <w:hyperlink r:id="rId20" w:history="1">
        <w:r w:rsidR="0048520C" w:rsidRPr="004A3865">
          <w:rPr>
            <w:rFonts w:eastAsia="Calibri"/>
            <w:szCs w:val="24"/>
            <w:u w:val="single"/>
          </w:rPr>
          <w:t>pasts@tukums.lv</w:t>
        </w:r>
      </w:hyperlink>
    </w:p>
    <w:tbl>
      <w:tblPr>
        <w:tblW w:w="9498" w:type="dxa"/>
        <w:tblBorders>
          <w:top w:val="thinThickSmallGap" w:sz="24" w:space="0" w:color="auto"/>
        </w:tblBorders>
        <w:tblLook w:val="01E0" w:firstRow="1" w:lastRow="1" w:firstColumn="1" w:lastColumn="1" w:noHBand="0" w:noVBand="0"/>
      </w:tblPr>
      <w:tblGrid>
        <w:gridCol w:w="9498"/>
      </w:tblGrid>
      <w:tr w:rsidR="007F3222" w14:paraId="57DCA354" w14:textId="77777777" w:rsidTr="00007CE8">
        <w:trPr>
          <w:trHeight w:val="24"/>
        </w:trPr>
        <w:tc>
          <w:tcPr>
            <w:tcW w:w="9498" w:type="dxa"/>
            <w:tcBorders>
              <w:top w:val="thinThickSmallGap" w:sz="18" w:space="0" w:color="auto"/>
              <w:left w:val="nil"/>
              <w:bottom w:val="nil"/>
              <w:right w:val="nil"/>
            </w:tcBorders>
          </w:tcPr>
          <w:p w14:paraId="124ABA60" w14:textId="77777777" w:rsidR="004312A5" w:rsidRPr="004A3865" w:rsidRDefault="004312A5" w:rsidP="00007CE8">
            <w:pPr>
              <w:widowControl/>
              <w:autoSpaceDE/>
              <w:autoSpaceDN/>
              <w:jc w:val="center"/>
              <w:rPr>
                <w:rFonts w:ascii="Calibri" w:hAnsi="Calibri"/>
                <w:b/>
                <w:sz w:val="16"/>
                <w:szCs w:val="16"/>
                <w:lang w:eastAsia="lv-LV"/>
              </w:rPr>
            </w:pPr>
          </w:p>
        </w:tc>
      </w:tr>
    </w:tbl>
    <w:p w14:paraId="4672BF08" w14:textId="77777777" w:rsidR="004312A5" w:rsidRPr="004A3865" w:rsidRDefault="004312A5" w:rsidP="004312A5">
      <w:pPr>
        <w:ind w:left="5040" w:firstLine="720"/>
        <w:jc w:val="right"/>
        <w:rPr>
          <w:sz w:val="24"/>
          <w:szCs w:val="24"/>
        </w:rPr>
      </w:pPr>
    </w:p>
    <w:p w14:paraId="3B1776DD" w14:textId="77777777" w:rsidR="004312A5" w:rsidRPr="004A3865" w:rsidRDefault="0048520C" w:rsidP="004312A5">
      <w:pPr>
        <w:ind w:left="5760" w:firstLine="720"/>
        <w:jc w:val="both"/>
        <w:rPr>
          <w:sz w:val="20"/>
          <w:szCs w:val="20"/>
        </w:rPr>
      </w:pPr>
      <w:r w:rsidRPr="004A3865">
        <w:rPr>
          <w:sz w:val="20"/>
          <w:szCs w:val="20"/>
        </w:rPr>
        <w:t xml:space="preserve">APSTIPRINĀTI </w:t>
      </w:r>
    </w:p>
    <w:p w14:paraId="0E37D7C7" w14:textId="77777777" w:rsidR="004312A5" w:rsidRPr="004A3865" w:rsidRDefault="0048520C" w:rsidP="004312A5">
      <w:pPr>
        <w:ind w:left="5760" w:firstLine="720"/>
        <w:jc w:val="both"/>
        <w:rPr>
          <w:sz w:val="20"/>
          <w:szCs w:val="20"/>
        </w:rPr>
      </w:pPr>
      <w:r w:rsidRPr="004A3865">
        <w:rPr>
          <w:sz w:val="20"/>
          <w:szCs w:val="20"/>
        </w:rPr>
        <w:t>ar Tukuma novada domes 29.12.2021.</w:t>
      </w:r>
    </w:p>
    <w:p w14:paraId="0F5D9874" w14:textId="77777777" w:rsidR="004312A5" w:rsidRPr="004A3865" w:rsidRDefault="0048520C" w:rsidP="004312A5">
      <w:pPr>
        <w:ind w:left="5760" w:firstLine="720"/>
        <w:jc w:val="both"/>
        <w:rPr>
          <w:sz w:val="20"/>
          <w:szCs w:val="20"/>
        </w:rPr>
      </w:pPr>
      <w:r w:rsidRPr="004A3865">
        <w:rPr>
          <w:sz w:val="20"/>
          <w:szCs w:val="20"/>
        </w:rPr>
        <w:t xml:space="preserve">lēmumu (prot. Nr. 26, 9.§) </w:t>
      </w:r>
    </w:p>
    <w:p w14:paraId="14AE6599" w14:textId="77777777" w:rsidR="00076418" w:rsidRPr="004A3865" w:rsidRDefault="00076418" w:rsidP="00076418">
      <w:pPr>
        <w:ind w:left="5760" w:firstLine="720"/>
        <w:jc w:val="both"/>
        <w:rPr>
          <w:sz w:val="20"/>
          <w:szCs w:val="20"/>
        </w:rPr>
      </w:pPr>
    </w:p>
    <w:p w14:paraId="017C4EB1" w14:textId="77777777" w:rsidR="00076418" w:rsidRPr="004A3865" w:rsidRDefault="0048520C" w:rsidP="00076418">
      <w:pPr>
        <w:ind w:left="5760" w:firstLine="720"/>
        <w:jc w:val="both"/>
        <w:rPr>
          <w:sz w:val="20"/>
          <w:szCs w:val="20"/>
        </w:rPr>
      </w:pPr>
      <w:r w:rsidRPr="004A3865">
        <w:rPr>
          <w:sz w:val="20"/>
          <w:szCs w:val="20"/>
        </w:rPr>
        <w:t xml:space="preserve">Precizēti ar Tukuma novada domes </w:t>
      </w:r>
    </w:p>
    <w:p w14:paraId="18E380F2" w14:textId="77777777" w:rsidR="00076418" w:rsidRPr="004A3865" w:rsidRDefault="0048520C" w:rsidP="00076418">
      <w:pPr>
        <w:ind w:left="5760" w:firstLine="720"/>
        <w:jc w:val="both"/>
        <w:rPr>
          <w:sz w:val="20"/>
          <w:szCs w:val="20"/>
        </w:rPr>
      </w:pPr>
      <w:r w:rsidRPr="004A3865">
        <w:rPr>
          <w:sz w:val="20"/>
          <w:szCs w:val="20"/>
        </w:rPr>
        <w:t>26.01.2022.</w:t>
      </w:r>
      <w:r w:rsidR="007773B8" w:rsidRPr="004A3865">
        <w:rPr>
          <w:sz w:val="20"/>
          <w:szCs w:val="20"/>
        </w:rPr>
        <w:t xml:space="preserve"> </w:t>
      </w:r>
      <w:r w:rsidRPr="004A3865">
        <w:rPr>
          <w:sz w:val="20"/>
          <w:szCs w:val="20"/>
        </w:rPr>
        <w:t>lēmumu (prot.Nr</w:t>
      </w:r>
      <w:r w:rsidR="004F28E9" w:rsidRPr="004A3865">
        <w:rPr>
          <w:sz w:val="20"/>
          <w:szCs w:val="20"/>
        </w:rPr>
        <w:t>.1</w:t>
      </w:r>
      <w:r w:rsidRPr="004A3865">
        <w:rPr>
          <w:sz w:val="20"/>
          <w:szCs w:val="20"/>
        </w:rPr>
        <w:t xml:space="preserve">, </w:t>
      </w:r>
      <w:r w:rsidR="004F28E9" w:rsidRPr="004A3865">
        <w:rPr>
          <w:sz w:val="20"/>
          <w:szCs w:val="20"/>
        </w:rPr>
        <w:t>9.</w:t>
      </w:r>
      <w:r w:rsidRPr="004A3865">
        <w:rPr>
          <w:sz w:val="20"/>
          <w:szCs w:val="20"/>
        </w:rPr>
        <w:t>§)</w:t>
      </w:r>
    </w:p>
    <w:p w14:paraId="6AD67092" w14:textId="77777777" w:rsidR="00076418" w:rsidRPr="004A3865" w:rsidRDefault="00076418" w:rsidP="004312A5">
      <w:pPr>
        <w:ind w:left="5760" w:firstLine="720"/>
        <w:jc w:val="both"/>
        <w:rPr>
          <w:sz w:val="20"/>
          <w:szCs w:val="20"/>
        </w:rPr>
      </w:pPr>
    </w:p>
    <w:p w14:paraId="3FA98045" w14:textId="77777777" w:rsidR="004312A5" w:rsidRPr="004A3865" w:rsidRDefault="004312A5" w:rsidP="004312A5">
      <w:pPr>
        <w:rPr>
          <w:szCs w:val="24"/>
        </w:rPr>
      </w:pPr>
    </w:p>
    <w:p w14:paraId="64AAB699" w14:textId="77777777" w:rsidR="004312A5" w:rsidRPr="004A3865" w:rsidRDefault="0048520C" w:rsidP="004312A5">
      <w:pPr>
        <w:ind w:left="1433" w:right="1323"/>
        <w:jc w:val="center"/>
        <w:outlineLvl w:val="0"/>
        <w:rPr>
          <w:b/>
          <w:bCs/>
          <w:sz w:val="24"/>
          <w:szCs w:val="24"/>
        </w:rPr>
      </w:pPr>
      <w:r w:rsidRPr="004A3865">
        <w:rPr>
          <w:b/>
          <w:bCs/>
          <w:sz w:val="24"/>
          <w:szCs w:val="24"/>
        </w:rPr>
        <w:t>SAISTOŠIE</w:t>
      </w:r>
      <w:r w:rsidRPr="004A3865">
        <w:rPr>
          <w:b/>
          <w:bCs/>
          <w:spacing w:val="-7"/>
          <w:sz w:val="24"/>
          <w:szCs w:val="24"/>
        </w:rPr>
        <w:t xml:space="preserve"> </w:t>
      </w:r>
      <w:r w:rsidRPr="004A3865">
        <w:rPr>
          <w:b/>
          <w:bCs/>
          <w:sz w:val="24"/>
          <w:szCs w:val="24"/>
        </w:rPr>
        <w:t>NOTEIKUMI</w:t>
      </w:r>
    </w:p>
    <w:p w14:paraId="042BFC21" w14:textId="77777777" w:rsidR="004312A5" w:rsidRPr="004A3865" w:rsidRDefault="0048520C" w:rsidP="004312A5">
      <w:pPr>
        <w:ind w:left="1438" w:right="1322"/>
        <w:jc w:val="center"/>
        <w:rPr>
          <w:sz w:val="24"/>
          <w:szCs w:val="24"/>
        </w:rPr>
      </w:pPr>
      <w:r w:rsidRPr="004A3865">
        <w:rPr>
          <w:sz w:val="24"/>
          <w:szCs w:val="24"/>
        </w:rPr>
        <w:t>Tukumā</w:t>
      </w:r>
    </w:p>
    <w:p w14:paraId="26742AB9" w14:textId="77777777" w:rsidR="004312A5" w:rsidRPr="004A3865" w:rsidRDefault="0048520C" w:rsidP="004312A5">
      <w:pPr>
        <w:tabs>
          <w:tab w:val="left" w:pos="8683"/>
        </w:tabs>
        <w:rPr>
          <w:b/>
          <w:sz w:val="24"/>
          <w:szCs w:val="24"/>
        </w:rPr>
      </w:pPr>
      <w:r w:rsidRPr="004A3865">
        <w:rPr>
          <w:sz w:val="24"/>
          <w:szCs w:val="24"/>
        </w:rPr>
        <w:t>2021. gada</w:t>
      </w:r>
      <w:r w:rsidRPr="004A3865">
        <w:rPr>
          <w:spacing w:val="-2"/>
          <w:sz w:val="24"/>
          <w:szCs w:val="24"/>
        </w:rPr>
        <w:t xml:space="preserve"> 29</w:t>
      </w:r>
      <w:r w:rsidRPr="004A3865">
        <w:rPr>
          <w:sz w:val="24"/>
          <w:szCs w:val="24"/>
        </w:rPr>
        <w:t>. decembrī</w:t>
      </w:r>
      <w:r w:rsidRPr="004A3865">
        <w:rPr>
          <w:sz w:val="24"/>
          <w:szCs w:val="24"/>
        </w:rPr>
        <w:tab/>
      </w:r>
      <w:r w:rsidRPr="004A3865">
        <w:rPr>
          <w:b/>
          <w:sz w:val="24"/>
          <w:szCs w:val="24"/>
        </w:rPr>
        <w:t>Nr. 50</w:t>
      </w:r>
    </w:p>
    <w:p w14:paraId="5197BF8A" w14:textId="77777777" w:rsidR="004312A5" w:rsidRPr="004A3865" w:rsidRDefault="0048520C" w:rsidP="004312A5">
      <w:pPr>
        <w:jc w:val="right"/>
        <w:rPr>
          <w:sz w:val="24"/>
          <w:szCs w:val="24"/>
        </w:rPr>
      </w:pPr>
      <w:r w:rsidRPr="004A3865">
        <w:rPr>
          <w:sz w:val="24"/>
          <w:szCs w:val="24"/>
        </w:rPr>
        <w:t>(prot. Nr. 26,</w:t>
      </w:r>
      <w:r w:rsidRPr="004A3865">
        <w:rPr>
          <w:spacing w:val="-2"/>
          <w:sz w:val="24"/>
          <w:szCs w:val="24"/>
        </w:rPr>
        <w:t> </w:t>
      </w:r>
      <w:r w:rsidRPr="004A3865">
        <w:rPr>
          <w:sz w:val="24"/>
          <w:szCs w:val="24"/>
        </w:rPr>
        <w:t>9.§)</w:t>
      </w:r>
    </w:p>
    <w:p w14:paraId="459C0426" w14:textId="77777777" w:rsidR="004312A5" w:rsidRPr="004A3865" w:rsidRDefault="004312A5" w:rsidP="004312A5">
      <w:pPr>
        <w:rPr>
          <w:sz w:val="26"/>
          <w:szCs w:val="24"/>
        </w:rPr>
      </w:pPr>
    </w:p>
    <w:p w14:paraId="0D57F8AE" w14:textId="77777777" w:rsidR="004312A5" w:rsidRPr="004A3865" w:rsidRDefault="0048520C" w:rsidP="004312A5">
      <w:pPr>
        <w:ind w:right="43"/>
        <w:jc w:val="both"/>
        <w:rPr>
          <w:rFonts w:eastAsia="Calibri"/>
          <w:b/>
          <w:bCs/>
          <w:sz w:val="24"/>
          <w:lang w:bidi="lo-LA"/>
        </w:rPr>
      </w:pPr>
      <w:r w:rsidRPr="004A3865">
        <w:rPr>
          <w:rFonts w:eastAsia="Calibri"/>
          <w:b/>
          <w:bCs/>
          <w:sz w:val="24"/>
          <w:lang w:bidi="lo-LA"/>
        </w:rPr>
        <w:t xml:space="preserve">Par kārtību, kādā tiek saskaņota un organizēta </w:t>
      </w:r>
    </w:p>
    <w:p w14:paraId="02EBDAA5" w14:textId="77777777" w:rsidR="004312A5" w:rsidRPr="004A3865" w:rsidRDefault="0048520C" w:rsidP="004312A5">
      <w:pPr>
        <w:ind w:right="43"/>
        <w:jc w:val="both"/>
        <w:rPr>
          <w:rFonts w:eastAsia="Calibri"/>
          <w:b/>
          <w:bCs/>
          <w:sz w:val="24"/>
          <w:szCs w:val="24"/>
        </w:rPr>
      </w:pPr>
      <w:r w:rsidRPr="004A3865">
        <w:rPr>
          <w:rFonts w:eastAsia="Calibri"/>
          <w:b/>
          <w:bCs/>
          <w:sz w:val="24"/>
          <w:lang w:bidi="lo-LA"/>
        </w:rPr>
        <w:t xml:space="preserve">ielu tirdzniecība </w:t>
      </w:r>
      <w:r w:rsidRPr="004A3865">
        <w:rPr>
          <w:rFonts w:eastAsia="Calibri"/>
          <w:b/>
          <w:bCs/>
          <w:sz w:val="24"/>
          <w:szCs w:val="24"/>
        </w:rPr>
        <w:t xml:space="preserve">un pakalpojumu sniegšana </w:t>
      </w:r>
    </w:p>
    <w:p w14:paraId="2D2F9E98" w14:textId="77777777" w:rsidR="004312A5" w:rsidRPr="004A3865" w:rsidRDefault="0048520C" w:rsidP="004312A5">
      <w:pPr>
        <w:ind w:right="43"/>
        <w:jc w:val="both"/>
        <w:rPr>
          <w:rFonts w:eastAsia="Calibri"/>
          <w:b/>
          <w:bCs/>
          <w:sz w:val="24"/>
          <w:lang w:bidi="lo-LA"/>
        </w:rPr>
      </w:pPr>
      <w:r w:rsidRPr="004A3865">
        <w:rPr>
          <w:rFonts w:eastAsia="Calibri"/>
          <w:b/>
          <w:bCs/>
          <w:sz w:val="24"/>
          <w:szCs w:val="24"/>
        </w:rPr>
        <w:t xml:space="preserve">publiskās vietās </w:t>
      </w:r>
      <w:r w:rsidRPr="004A3865">
        <w:rPr>
          <w:rFonts w:eastAsia="Calibri"/>
          <w:b/>
          <w:bCs/>
          <w:sz w:val="24"/>
          <w:lang w:bidi="lo-LA"/>
        </w:rPr>
        <w:t>Tukuma novadā</w:t>
      </w:r>
    </w:p>
    <w:p w14:paraId="16E3FEF8" w14:textId="77777777" w:rsidR="004312A5" w:rsidRPr="004A3865" w:rsidRDefault="0048520C" w:rsidP="004312A5">
      <w:pPr>
        <w:ind w:left="5760" w:right="43"/>
        <w:jc w:val="both"/>
        <w:rPr>
          <w:rFonts w:eastAsia="Calibri"/>
          <w:sz w:val="20"/>
          <w:szCs w:val="20"/>
        </w:rPr>
      </w:pPr>
      <w:r w:rsidRPr="004A3865">
        <w:rPr>
          <w:rFonts w:eastAsia="Calibri"/>
          <w:iCs/>
          <w:sz w:val="20"/>
          <w:szCs w:val="20"/>
          <w:lang w:bidi="lo-LA"/>
        </w:rPr>
        <w:t>Izdoti saskaņā ar likuma</w:t>
      </w:r>
      <w:r w:rsidRPr="004A3865">
        <w:rPr>
          <w:rFonts w:eastAsia="Calibri"/>
          <w:b/>
          <w:bCs/>
          <w:iCs/>
          <w:sz w:val="20"/>
          <w:szCs w:val="20"/>
          <w:lang w:bidi="lo-LA"/>
        </w:rPr>
        <w:t xml:space="preserve"> </w:t>
      </w:r>
      <w:hyperlink r:id="rId21" w:history="1">
        <w:r w:rsidRPr="004A3865">
          <w:rPr>
            <w:rFonts w:eastAsia="Calibri"/>
            <w:iCs/>
            <w:kern w:val="32"/>
            <w:sz w:val="20"/>
            <w:szCs w:val="20"/>
            <w:lang w:eastAsia="lv-LV" w:bidi="lo-LA"/>
          </w:rPr>
          <w:t>“Par pašvaldībām”</w:t>
        </w:r>
      </w:hyperlink>
      <w:r w:rsidRPr="004A3865">
        <w:rPr>
          <w:rFonts w:eastAsia="Calibri"/>
          <w:b/>
          <w:bCs/>
          <w:iCs/>
          <w:sz w:val="20"/>
          <w:szCs w:val="20"/>
          <w:lang w:bidi="lo-LA"/>
        </w:rPr>
        <w:t xml:space="preserve"> </w:t>
      </w:r>
      <w:r w:rsidRPr="004A3865">
        <w:rPr>
          <w:rFonts w:eastAsia="Calibri"/>
          <w:iCs/>
          <w:sz w:val="20"/>
          <w:szCs w:val="20"/>
          <w:lang w:bidi="lo-LA"/>
        </w:rPr>
        <w:t>43. panta pirmās daļas 3. punktu, Brīvas pakalpojumu sniegšanas likuma 14. panta 2.</w:t>
      </w:r>
      <w:r w:rsidRPr="004A3865">
        <w:rPr>
          <w:rFonts w:eastAsia="Calibri"/>
          <w:iCs/>
          <w:sz w:val="20"/>
          <w:szCs w:val="20"/>
          <w:vertAlign w:val="superscript"/>
          <w:lang w:bidi="lo-LA"/>
        </w:rPr>
        <w:t>1</w:t>
      </w:r>
      <w:r w:rsidRPr="004A3865">
        <w:rPr>
          <w:rFonts w:eastAsia="Calibri"/>
          <w:iCs/>
          <w:sz w:val="20"/>
          <w:szCs w:val="20"/>
          <w:lang w:bidi="lo-LA"/>
        </w:rPr>
        <w:t> daļu, Ministru kabineta 2010. gada 12. maija noteikumu Nr. 440</w:t>
      </w:r>
      <w:r w:rsidRPr="004A3865">
        <w:rPr>
          <w:rFonts w:eastAsia="Calibri"/>
          <w:b/>
          <w:bCs/>
          <w:iCs/>
          <w:sz w:val="20"/>
          <w:szCs w:val="20"/>
          <w:lang w:bidi="lo-LA"/>
        </w:rPr>
        <w:t xml:space="preserve"> </w:t>
      </w:r>
      <w:hyperlink r:id="rId22" w:history="1">
        <w:r w:rsidRPr="004A3865">
          <w:rPr>
            <w:rFonts w:eastAsia="Calibri"/>
            <w:iCs/>
            <w:kern w:val="32"/>
            <w:sz w:val="20"/>
            <w:szCs w:val="20"/>
            <w:lang w:eastAsia="lv-LV" w:bidi="lo-LA"/>
          </w:rPr>
          <w:t>“Noteikumi par tirdzniecības veidiem, kas saskaņojami ar pašvaldību, un tirdzniecības organizēšanas kārtību”</w:t>
        </w:r>
      </w:hyperlink>
      <w:r w:rsidRPr="004A3865">
        <w:rPr>
          <w:rFonts w:eastAsia="Calibri"/>
          <w:iCs/>
          <w:sz w:val="20"/>
          <w:szCs w:val="20"/>
          <w:lang w:bidi="lo-LA"/>
        </w:rPr>
        <w:t xml:space="preserve"> 8., 9. punktu </w:t>
      </w:r>
    </w:p>
    <w:p w14:paraId="43B94117" w14:textId="77777777" w:rsidR="004312A5" w:rsidRPr="004A3865" w:rsidRDefault="004312A5" w:rsidP="004312A5">
      <w:pPr>
        <w:ind w:right="43"/>
        <w:jc w:val="center"/>
        <w:rPr>
          <w:rFonts w:eastAsia="Calibri"/>
          <w:b/>
          <w:bCs/>
          <w:sz w:val="24"/>
          <w:lang w:bidi="lo-LA"/>
        </w:rPr>
      </w:pPr>
    </w:p>
    <w:p w14:paraId="3502F6C2" w14:textId="77777777" w:rsidR="004312A5" w:rsidRPr="004A3865" w:rsidRDefault="0048520C" w:rsidP="004312A5">
      <w:pPr>
        <w:ind w:right="43"/>
        <w:jc w:val="center"/>
        <w:rPr>
          <w:rFonts w:eastAsia="Calibri"/>
          <w:b/>
          <w:bCs/>
          <w:sz w:val="24"/>
          <w:lang w:bidi="lo-LA"/>
        </w:rPr>
      </w:pPr>
      <w:r w:rsidRPr="004A3865">
        <w:rPr>
          <w:rFonts w:eastAsia="Calibri"/>
          <w:b/>
          <w:bCs/>
          <w:sz w:val="24"/>
          <w:lang w:bidi="lo-LA"/>
        </w:rPr>
        <w:t>I. Vispārīgie jautājumi</w:t>
      </w:r>
    </w:p>
    <w:p w14:paraId="4DC13D6D" w14:textId="77777777" w:rsidR="004312A5" w:rsidRPr="004A3865" w:rsidRDefault="004312A5" w:rsidP="004312A5">
      <w:pPr>
        <w:ind w:left="1080" w:right="43"/>
        <w:jc w:val="center"/>
        <w:rPr>
          <w:rFonts w:eastAsia="Calibri"/>
          <w:b/>
          <w:bCs/>
          <w:sz w:val="24"/>
          <w:lang w:bidi="lo-LA"/>
        </w:rPr>
      </w:pPr>
    </w:p>
    <w:p w14:paraId="095E6D58" w14:textId="77777777" w:rsidR="004312A5" w:rsidRPr="004A3865" w:rsidRDefault="0048520C" w:rsidP="004312A5">
      <w:pPr>
        <w:ind w:right="45" w:firstLine="720"/>
        <w:jc w:val="both"/>
        <w:rPr>
          <w:rFonts w:eastAsia="Calibri"/>
          <w:sz w:val="24"/>
          <w:lang w:bidi="lo-LA"/>
        </w:rPr>
      </w:pPr>
      <w:r w:rsidRPr="004A3865">
        <w:rPr>
          <w:rFonts w:eastAsia="Calibri"/>
          <w:sz w:val="24"/>
          <w:lang w:bidi="lo-LA"/>
        </w:rPr>
        <w:t>1. Saistošie noteikumi (turpmāk – noteikumi) nosaka:</w:t>
      </w:r>
    </w:p>
    <w:p w14:paraId="06958E48" w14:textId="77777777" w:rsidR="004312A5" w:rsidRPr="004A3865" w:rsidRDefault="0048520C" w:rsidP="004312A5">
      <w:pPr>
        <w:ind w:right="45" w:firstLine="720"/>
        <w:jc w:val="both"/>
        <w:rPr>
          <w:rFonts w:eastAsia="Calibri"/>
          <w:sz w:val="24"/>
          <w:lang w:bidi="lo-LA"/>
        </w:rPr>
      </w:pPr>
      <w:r w:rsidRPr="004A3865">
        <w:rPr>
          <w:rFonts w:eastAsia="Calibri"/>
          <w:sz w:val="24"/>
          <w:lang w:bidi="lo-LA"/>
        </w:rPr>
        <w:t>1.1. ielu tirdzniecības vietās realizējamās preču grupas;</w:t>
      </w:r>
    </w:p>
    <w:p w14:paraId="3280144F" w14:textId="77777777" w:rsidR="004312A5" w:rsidRPr="004A3865" w:rsidRDefault="0048520C" w:rsidP="004312A5">
      <w:pPr>
        <w:ind w:right="45" w:firstLine="720"/>
        <w:jc w:val="both"/>
        <w:rPr>
          <w:rFonts w:eastAsia="Calibri"/>
          <w:sz w:val="24"/>
          <w:lang w:bidi="lo-LA"/>
        </w:rPr>
      </w:pPr>
      <w:r w:rsidRPr="004A3865">
        <w:rPr>
          <w:rFonts w:eastAsia="Calibri"/>
          <w:sz w:val="24"/>
          <w:lang w:bidi="lo-LA"/>
        </w:rPr>
        <w:t>1.2. kārtību, kādā Tukuma novada pašvaldība (turpmāk – Pašvaldība) izsniedz atļauju ielu tirdzniecībai;</w:t>
      </w:r>
    </w:p>
    <w:p w14:paraId="7697DE5B" w14:textId="77777777" w:rsidR="004312A5" w:rsidRPr="004A3865" w:rsidRDefault="0048520C" w:rsidP="004312A5">
      <w:pPr>
        <w:ind w:right="45" w:firstLine="720"/>
        <w:jc w:val="both"/>
        <w:rPr>
          <w:rFonts w:eastAsia="Calibri"/>
          <w:sz w:val="24"/>
          <w:szCs w:val="24"/>
        </w:rPr>
      </w:pPr>
      <w:r w:rsidRPr="004A3865">
        <w:rPr>
          <w:rFonts w:eastAsia="Calibri"/>
          <w:sz w:val="24"/>
          <w:szCs w:val="24"/>
        </w:rPr>
        <w:t>1.3. kārtību, kādā Pašvaldība izsniedz atļauju īslaicīgai ielu tirdzniecībai, ielu tirdzniecības organizēšanai un sabiedriskās ēdināšanas pakalpojumu sniegšanai pasākuma laikā;</w:t>
      </w:r>
    </w:p>
    <w:p w14:paraId="3B3A4A16" w14:textId="77777777" w:rsidR="004312A5" w:rsidRPr="004A3865" w:rsidRDefault="0048520C" w:rsidP="004312A5">
      <w:pPr>
        <w:ind w:right="45" w:firstLine="720"/>
        <w:jc w:val="both"/>
        <w:rPr>
          <w:rFonts w:eastAsia="Calibri"/>
          <w:sz w:val="24"/>
          <w:lang w:bidi="lo-LA"/>
        </w:rPr>
      </w:pPr>
      <w:r w:rsidRPr="004A3865">
        <w:rPr>
          <w:rFonts w:eastAsia="Calibri"/>
          <w:sz w:val="24"/>
          <w:szCs w:val="24"/>
        </w:rPr>
        <w:t xml:space="preserve">1.4. </w:t>
      </w:r>
      <w:r w:rsidRPr="004A3865">
        <w:rPr>
          <w:rFonts w:eastAsia="Calibri"/>
          <w:sz w:val="24"/>
          <w:lang w:bidi="lo-LA"/>
        </w:rPr>
        <w:t>kārtību, kādā Pašvaldība izsniedz atļauju ielu tirdzniecības organizēšanai;</w:t>
      </w:r>
    </w:p>
    <w:p w14:paraId="4638FFBD" w14:textId="77777777" w:rsidR="004312A5" w:rsidRPr="004A3865" w:rsidRDefault="0048520C" w:rsidP="004312A5">
      <w:pPr>
        <w:ind w:right="45" w:firstLine="720"/>
        <w:jc w:val="both"/>
        <w:rPr>
          <w:rFonts w:eastAsia="Calibri"/>
          <w:sz w:val="24"/>
          <w:lang w:bidi="lo-LA"/>
        </w:rPr>
      </w:pPr>
      <w:r w:rsidRPr="004A3865">
        <w:rPr>
          <w:rFonts w:eastAsia="Calibri"/>
          <w:sz w:val="24"/>
          <w:lang w:bidi="lo-LA"/>
        </w:rPr>
        <w:t>1.5. kārtību, kādā Pašvaldība izsniedz atļauju sabiedriskās ēdināšanas pakalpojumu sniegšanai;</w:t>
      </w:r>
    </w:p>
    <w:p w14:paraId="13B7D605" w14:textId="77777777" w:rsidR="004312A5" w:rsidRPr="004A3865" w:rsidRDefault="0048520C" w:rsidP="004312A5">
      <w:pPr>
        <w:ind w:right="45" w:firstLine="720"/>
        <w:jc w:val="both"/>
        <w:rPr>
          <w:rFonts w:eastAsia="Calibri"/>
          <w:sz w:val="24"/>
          <w:highlight w:val="yellow"/>
          <w:lang w:bidi="lo-LA"/>
        </w:rPr>
      </w:pPr>
      <w:r w:rsidRPr="004A3865">
        <w:rPr>
          <w:rFonts w:eastAsia="Calibri"/>
          <w:sz w:val="24"/>
          <w:lang w:bidi="lo-LA"/>
        </w:rPr>
        <w:t xml:space="preserve">1.6. kārtību, kādā Pašvaldība izsniedz atļauju pakalpojumu sniegšanai publiskās vietās; </w:t>
      </w:r>
    </w:p>
    <w:p w14:paraId="0E9A47ED" w14:textId="77777777" w:rsidR="004312A5" w:rsidRPr="004A3865" w:rsidRDefault="0048520C" w:rsidP="004312A5">
      <w:pPr>
        <w:ind w:right="45" w:firstLine="720"/>
        <w:jc w:val="both"/>
        <w:rPr>
          <w:rFonts w:eastAsia="Calibri"/>
          <w:sz w:val="24"/>
          <w:lang w:bidi="lo-LA"/>
        </w:rPr>
      </w:pPr>
      <w:r w:rsidRPr="004A3865">
        <w:rPr>
          <w:rFonts w:eastAsia="Calibri"/>
          <w:sz w:val="24"/>
          <w:lang w:bidi="lo-LA"/>
        </w:rPr>
        <w:t>1.7. tirdzniecības dalībnieka, tirdzniecības organizatora un pakalpojuma sniedzēja pienākumus kārtības nodrošināšanā;</w:t>
      </w:r>
    </w:p>
    <w:p w14:paraId="4FC5F4DC" w14:textId="77777777" w:rsidR="00560157" w:rsidRPr="004A3865" w:rsidRDefault="0048520C" w:rsidP="00560157">
      <w:pPr>
        <w:ind w:right="45" w:firstLine="720"/>
        <w:jc w:val="both"/>
        <w:rPr>
          <w:rFonts w:eastAsia="Calibri"/>
          <w:sz w:val="24"/>
          <w:lang w:bidi="lo-LA"/>
        </w:rPr>
      </w:pPr>
      <w:r w:rsidRPr="004A3865">
        <w:rPr>
          <w:rFonts w:eastAsia="Calibri"/>
          <w:sz w:val="24"/>
          <w:lang w:bidi="lo-LA"/>
        </w:rPr>
        <w:t>1.8. nosacījumus Pašvaldības izsniegto atļauju darbības apturēšanai uz laiku;</w:t>
      </w:r>
    </w:p>
    <w:p w14:paraId="784F8ABD" w14:textId="77777777" w:rsidR="00C36CDF" w:rsidRPr="004A3865" w:rsidRDefault="0048520C" w:rsidP="00C36CDF">
      <w:pPr>
        <w:jc w:val="right"/>
        <w:rPr>
          <w:bCs/>
          <w:i/>
          <w:iCs/>
          <w:sz w:val="20"/>
          <w:szCs w:val="20"/>
        </w:rPr>
      </w:pPr>
      <w:r w:rsidRPr="004A3865">
        <w:rPr>
          <w:bCs/>
          <w:i/>
          <w:iCs/>
          <w:sz w:val="20"/>
          <w:szCs w:val="20"/>
        </w:rPr>
        <w:t>Precizēts ar Tukuma novada domes 26.01.2022. lēmumu (prot.</w:t>
      </w:r>
      <w:r w:rsidR="004D3A5C" w:rsidRPr="004A3865">
        <w:rPr>
          <w:bCs/>
          <w:i/>
          <w:iCs/>
          <w:sz w:val="20"/>
          <w:szCs w:val="20"/>
        </w:rPr>
        <w:t> </w:t>
      </w:r>
      <w:r w:rsidRPr="004A3865">
        <w:rPr>
          <w:bCs/>
          <w:i/>
          <w:iCs/>
          <w:sz w:val="20"/>
          <w:szCs w:val="20"/>
        </w:rPr>
        <w:t>Nr</w:t>
      </w:r>
      <w:r w:rsidR="00601360" w:rsidRPr="004A3865">
        <w:rPr>
          <w:bCs/>
          <w:i/>
          <w:iCs/>
          <w:sz w:val="20"/>
          <w:szCs w:val="20"/>
        </w:rPr>
        <w:t>.1</w:t>
      </w:r>
      <w:r w:rsidRPr="004A3865">
        <w:rPr>
          <w:bCs/>
          <w:i/>
          <w:iCs/>
          <w:sz w:val="20"/>
          <w:szCs w:val="20"/>
        </w:rPr>
        <w:t xml:space="preserve">, </w:t>
      </w:r>
      <w:r w:rsidR="00601360" w:rsidRPr="004A3865">
        <w:rPr>
          <w:bCs/>
          <w:i/>
          <w:iCs/>
          <w:sz w:val="20"/>
          <w:szCs w:val="20"/>
        </w:rPr>
        <w:t>9.</w:t>
      </w:r>
      <w:r w:rsidRPr="004A3865">
        <w:rPr>
          <w:bCs/>
          <w:i/>
          <w:iCs/>
          <w:sz w:val="20"/>
          <w:szCs w:val="20"/>
        </w:rPr>
        <w:t>§)</w:t>
      </w:r>
    </w:p>
    <w:p w14:paraId="1E8A674E" w14:textId="77777777" w:rsidR="00560157" w:rsidRPr="004A3865" w:rsidRDefault="0048520C" w:rsidP="00560157">
      <w:pPr>
        <w:ind w:right="45" w:firstLine="720"/>
        <w:jc w:val="both"/>
        <w:rPr>
          <w:rFonts w:eastAsia="Calibri"/>
          <w:sz w:val="24"/>
          <w:highlight w:val="yellow"/>
          <w:lang w:bidi="lo-LA"/>
        </w:rPr>
      </w:pPr>
      <w:r w:rsidRPr="004A3865">
        <w:rPr>
          <w:rFonts w:eastAsia="Calibri"/>
          <w:sz w:val="24"/>
          <w:lang w:bidi="lo-LA"/>
        </w:rPr>
        <w:t>1.9. administratīvo atbildību par noteikumu pārkāpumiem un lēmumu apstrīdēšanas kārtību.</w:t>
      </w:r>
    </w:p>
    <w:p w14:paraId="3EA9CB84" w14:textId="77777777" w:rsidR="00560157" w:rsidRPr="004A3865" w:rsidRDefault="0048520C" w:rsidP="00560157">
      <w:pPr>
        <w:ind w:right="43" w:firstLine="720"/>
        <w:jc w:val="both"/>
        <w:rPr>
          <w:rFonts w:eastAsia="Calibri"/>
          <w:sz w:val="24"/>
          <w:lang w:bidi="lo-LA"/>
        </w:rPr>
      </w:pPr>
      <w:r w:rsidRPr="004A3865">
        <w:rPr>
          <w:rFonts w:eastAsia="Calibri"/>
          <w:sz w:val="24"/>
          <w:lang w:bidi="lo-LA"/>
        </w:rPr>
        <w:t>2. Nodarboties ar ielu tirdzniecību vai pakalpojuma sniegšanu publiskās vietās var tikai ar Pašvaldības izsniegtu rakstisku atļauju.</w:t>
      </w:r>
    </w:p>
    <w:p w14:paraId="12F158EE" w14:textId="77777777" w:rsidR="00560157" w:rsidRPr="004A3865" w:rsidRDefault="0048520C" w:rsidP="00560157">
      <w:pPr>
        <w:ind w:right="43" w:firstLine="720"/>
        <w:jc w:val="both"/>
        <w:rPr>
          <w:rFonts w:eastAsia="Calibri"/>
          <w:sz w:val="24"/>
          <w:lang w:bidi="lo-LA"/>
        </w:rPr>
      </w:pPr>
      <w:r w:rsidRPr="004A3865">
        <w:rPr>
          <w:rFonts w:eastAsia="Calibri"/>
          <w:sz w:val="24"/>
          <w:lang w:bidi="lo-LA"/>
        </w:rPr>
        <w:t xml:space="preserve">3. Atļauju ielu tirdzniecībai, ielu tirdzniecības organizēšanai, pakalpojumu sniegšanai publiskā vietā, kā arī sabiedriskās ēdināšanas pakalpojumu sniegšanai Tukuma novada administratīvajā teritorijā izsniedz </w:t>
      </w:r>
      <w:r w:rsidRPr="004A3865">
        <w:rPr>
          <w:rFonts w:eastAsia="Calibri"/>
          <w:iCs/>
          <w:sz w:val="24"/>
          <w:szCs w:val="24"/>
        </w:rPr>
        <w:t>Pašvaldības izpilddirektors</w:t>
      </w:r>
      <w:r w:rsidRPr="004A3865">
        <w:rPr>
          <w:rFonts w:eastAsia="Calibri"/>
          <w:sz w:val="24"/>
          <w:lang w:bidi="lo-LA"/>
        </w:rPr>
        <w:t xml:space="preserve">, Tukuma novada domes </w:t>
      </w:r>
      <w:r w:rsidRPr="004A3865">
        <w:rPr>
          <w:rFonts w:eastAsia="Calibri"/>
          <w:sz w:val="24"/>
          <w:lang w:bidi="lo-LA"/>
        </w:rPr>
        <w:lastRenderedPageBreak/>
        <w:t>Licencēšanas komisija (turpmāk – Komisija), attiecīgās Tukuma novada pagastu pārvaldes vadītājs vai Kandavas un pagastu apvienības vadītājs (turpmāk  – Pārvaldes/apvienības vadītājs). Atļauju izsniedzēju grafisks attēlojums atkarībā no atļaujas veida pievienots noteikumu pielikumā.</w:t>
      </w:r>
    </w:p>
    <w:p w14:paraId="4FED4AFF" w14:textId="77777777" w:rsidR="00560157" w:rsidRPr="004A3865" w:rsidRDefault="0048520C" w:rsidP="00560157">
      <w:pPr>
        <w:ind w:right="43" w:firstLine="720"/>
        <w:jc w:val="both"/>
        <w:rPr>
          <w:rFonts w:eastAsia="Calibri"/>
          <w:strike/>
          <w:sz w:val="24"/>
          <w:szCs w:val="24"/>
        </w:rPr>
      </w:pPr>
      <w:r w:rsidRPr="004A3865">
        <w:rPr>
          <w:rFonts w:eastAsia="Calibri"/>
          <w:sz w:val="24"/>
          <w:lang w:bidi="lo-LA"/>
        </w:rPr>
        <w:t>4. Par minēto atļauju izsniegšanu ir maksājama Pašvaldības nodeva saskaņā ar Tukuma novada pašvaldības saistošajiem noteikumiem.</w:t>
      </w:r>
    </w:p>
    <w:p w14:paraId="5D62FCBD" w14:textId="77777777" w:rsidR="00560157" w:rsidRPr="004A3865" w:rsidRDefault="0048520C" w:rsidP="00560157">
      <w:pPr>
        <w:ind w:right="43" w:firstLine="720"/>
        <w:jc w:val="both"/>
        <w:rPr>
          <w:rFonts w:eastAsia="Calibri"/>
          <w:sz w:val="24"/>
          <w:lang w:bidi="lo-LA"/>
        </w:rPr>
      </w:pPr>
      <w:r w:rsidRPr="004A3865">
        <w:rPr>
          <w:rFonts w:eastAsia="Calibri"/>
          <w:sz w:val="24"/>
          <w:lang w:bidi="lo-LA"/>
        </w:rPr>
        <w:t>5. Nodarboties ar ielu tirdzniecību vai pakalpojumu sniegšanu var Komisijas noteiktajās publiskajās vietās vai citās tirdzniecības vai pakalpojuma sniegšanas vietās, kas individuāli saskaņotas ar Pašvaldību, izņemot gadījumus, kad tirdzniecība vai pakalpojuma sniegšana plānota pasākuma laikā.</w:t>
      </w:r>
    </w:p>
    <w:p w14:paraId="3986D246" w14:textId="77777777" w:rsidR="00560157" w:rsidRPr="004A3865" w:rsidRDefault="0048520C" w:rsidP="00560157">
      <w:pPr>
        <w:ind w:right="45" w:firstLine="720"/>
        <w:jc w:val="both"/>
        <w:rPr>
          <w:rFonts w:eastAsia="Calibri"/>
          <w:sz w:val="24"/>
          <w:lang w:bidi="lo-LA"/>
        </w:rPr>
      </w:pPr>
      <w:r w:rsidRPr="004A3865">
        <w:rPr>
          <w:rFonts w:eastAsia="Calibri"/>
          <w:sz w:val="24"/>
          <w:lang w:bidi="lo-LA"/>
        </w:rPr>
        <w:t>6. Vietas, kuras ir iekārtotas, lai īstenotu ielu tirdzniecību vai pakalpojumu sniegšanu publiskā vietā, un kurās nav nepieciešama individuāla tirdzniecības vietas iekārtojuma saskaņošana ar Pašvaldību, nosaka Komisija ar lēmumu</w:t>
      </w:r>
      <w:r w:rsidR="00771AA8" w:rsidRPr="004A3865">
        <w:rPr>
          <w:rFonts w:eastAsia="Calibri"/>
          <w:sz w:val="24"/>
          <w:lang w:bidi="lo-LA"/>
        </w:rPr>
        <w:t xml:space="preserve">, kuru publicē Pašvaldības </w:t>
      </w:r>
      <w:r w:rsidR="00E211E9" w:rsidRPr="004A3865">
        <w:rPr>
          <w:rFonts w:eastAsia="Calibri"/>
          <w:sz w:val="24"/>
          <w:lang w:bidi="lo-LA"/>
        </w:rPr>
        <w:t>tīmekļa vietnē</w:t>
      </w:r>
      <w:r w:rsidR="00771AA8" w:rsidRPr="004A3865">
        <w:rPr>
          <w:rFonts w:eastAsia="Calibri"/>
          <w:sz w:val="24"/>
          <w:lang w:bidi="lo-LA"/>
        </w:rPr>
        <w:t>.</w:t>
      </w:r>
    </w:p>
    <w:p w14:paraId="043DABB0" w14:textId="77777777" w:rsidR="00771AA8" w:rsidRPr="004A3865" w:rsidRDefault="0048520C" w:rsidP="00771AA8">
      <w:pPr>
        <w:jc w:val="right"/>
        <w:rPr>
          <w:bCs/>
          <w:i/>
          <w:iCs/>
          <w:sz w:val="20"/>
          <w:szCs w:val="20"/>
        </w:rPr>
      </w:pPr>
      <w:r w:rsidRPr="004A3865">
        <w:rPr>
          <w:bCs/>
          <w:i/>
          <w:iCs/>
          <w:sz w:val="20"/>
          <w:szCs w:val="20"/>
        </w:rPr>
        <w:t>Precizēts ar Tukuma novada domes 26.01.2022. lēmumu (prot.</w:t>
      </w:r>
      <w:r w:rsidR="004D3A5C" w:rsidRPr="004A3865">
        <w:rPr>
          <w:bCs/>
          <w:i/>
          <w:iCs/>
          <w:sz w:val="20"/>
          <w:szCs w:val="20"/>
        </w:rPr>
        <w:t> </w:t>
      </w:r>
      <w:r w:rsidRPr="004A3865">
        <w:rPr>
          <w:bCs/>
          <w:i/>
          <w:iCs/>
          <w:sz w:val="20"/>
          <w:szCs w:val="20"/>
        </w:rPr>
        <w:t>Nr</w:t>
      </w:r>
      <w:r w:rsidR="00601360" w:rsidRPr="004A3865">
        <w:rPr>
          <w:bCs/>
          <w:i/>
          <w:iCs/>
          <w:sz w:val="20"/>
          <w:szCs w:val="20"/>
        </w:rPr>
        <w:t>.1</w:t>
      </w:r>
      <w:r w:rsidRPr="004A3865">
        <w:rPr>
          <w:bCs/>
          <w:i/>
          <w:iCs/>
          <w:sz w:val="20"/>
          <w:szCs w:val="20"/>
        </w:rPr>
        <w:t xml:space="preserve">, </w:t>
      </w:r>
      <w:r w:rsidR="00601360" w:rsidRPr="004A3865">
        <w:rPr>
          <w:bCs/>
          <w:i/>
          <w:iCs/>
          <w:sz w:val="20"/>
          <w:szCs w:val="20"/>
        </w:rPr>
        <w:t>9.</w:t>
      </w:r>
      <w:r w:rsidRPr="004A3865">
        <w:rPr>
          <w:bCs/>
          <w:i/>
          <w:iCs/>
          <w:sz w:val="20"/>
          <w:szCs w:val="20"/>
        </w:rPr>
        <w:t>§)</w:t>
      </w:r>
    </w:p>
    <w:p w14:paraId="4CF033C3" w14:textId="77777777" w:rsidR="00560157" w:rsidRPr="004A3865" w:rsidRDefault="0048520C" w:rsidP="00560157">
      <w:pPr>
        <w:ind w:right="45" w:firstLine="720"/>
        <w:jc w:val="both"/>
        <w:rPr>
          <w:rFonts w:eastAsia="Calibri"/>
          <w:sz w:val="24"/>
          <w:lang w:bidi="lo-LA"/>
        </w:rPr>
      </w:pPr>
      <w:r w:rsidRPr="004A3865">
        <w:rPr>
          <w:rFonts w:eastAsia="Calibri"/>
          <w:sz w:val="24"/>
          <w:lang w:bidi="lo-LA"/>
        </w:rPr>
        <w:t xml:space="preserve">7. </w:t>
      </w:r>
      <w:r w:rsidRPr="004A3865">
        <w:rPr>
          <w:sz w:val="24"/>
          <w:szCs w:val="24"/>
          <w:shd w:val="clear" w:color="auto" w:fill="FFFFFF"/>
        </w:rPr>
        <w:t>Noteikumos lietotie termini atbilst Ministru kabineta noteikumu, kas nosaka tirdzniecības veidus, kas saskaņojami ar pašvaldību, un tirdzniecības organizēšanas kārtību, lietotajiem terminiem un skaidrojumiem.</w:t>
      </w:r>
    </w:p>
    <w:p w14:paraId="35FE9BDA" w14:textId="77777777" w:rsidR="00560157" w:rsidRPr="004A3865" w:rsidRDefault="00560157" w:rsidP="00560157">
      <w:pPr>
        <w:ind w:left="360" w:right="43"/>
        <w:jc w:val="center"/>
        <w:rPr>
          <w:rFonts w:eastAsia="Calibri"/>
          <w:sz w:val="24"/>
        </w:rPr>
      </w:pPr>
    </w:p>
    <w:p w14:paraId="03ADD623" w14:textId="77777777" w:rsidR="00560157" w:rsidRPr="004A3865" w:rsidRDefault="0048520C" w:rsidP="00560157">
      <w:pPr>
        <w:ind w:left="360" w:right="43"/>
        <w:jc w:val="center"/>
        <w:rPr>
          <w:rFonts w:eastAsia="Calibri"/>
          <w:b/>
          <w:bCs/>
          <w:sz w:val="24"/>
          <w:lang w:bidi="lo-LA"/>
        </w:rPr>
      </w:pPr>
      <w:r w:rsidRPr="004A3865">
        <w:rPr>
          <w:rFonts w:eastAsia="Calibri"/>
          <w:b/>
          <w:bCs/>
          <w:sz w:val="24"/>
          <w:lang w:bidi="lo-LA"/>
        </w:rPr>
        <w:t xml:space="preserve">II. Kārtība, kādā Pašvaldība izsniedz atļauju ielu tirdzniecībai </w:t>
      </w:r>
    </w:p>
    <w:p w14:paraId="3EFCAB52" w14:textId="77777777" w:rsidR="00560157" w:rsidRPr="004A3865" w:rsidRDefault="00560157" w:rsidP="00560157">
      <w:pPr>
        <w:ind w:left="1080" w:right="43"/>
        <w:jc w:val="center"/>
        <w:rPr>
          <w:rFonts w:eastAsia="Calibri"/>
          <w:b/>
          <w:bCs/>
          <w:sz w:val="24"/>
          <w:lang w:bidi="lo-LA"/>
        </w:rPr>
      </w:pPr>
    </w:p>
    <w:p w14:paraId="7E4541E0" w14:textId="77777777" w:rsidR="00560157" w:rsidRPr="004A3865" w:rsidRDefault="0048520C" w:rsidP="00560157">
      <w:pPr>
        <w:ind w:right="45" w:firstLine="720"/>
        <w:jc w:val="both"/>
        <w:rPr>
          <w:rFonts w:eastAsia="Calibri"/>
          <w:sz w:val="24"/>
        </w:rPr>
      </w:pPr>
      <w:r w:rsidRPr="004A3865">
        <w:rPr>
          <w:rFonts w:eastAsia="Calibri"/>
          <w:sz w:val="24"/>
          <w:lang w:bidi="lo-LA"/>
        </w:rPr>
        <w:t xml:space="preserve">8. </w:t>
      </w:r>
      <w:r w:rsidRPr="004A3865">
        <w:rPr>
          <w:rFonts w:eastAsia="Calibri"/>
          <w:sz w:val="24"/>
        </w:rPr>
        <w:t>Lai saņemtu atļauju ielu tirdzniecībai, tirdzniecības dalībniekam jāiesniedz Pašvaldībai iesniegums, norādot un pievienojot šādu informāciju un dokumentus:</w:t>
      </w:r>
    </w:p>
    <w:p w14:paraId="41FD2D74" w14:textId="77777777" w:rsidR="00560157" w:rsidRPr="004A3865" w:rsidRDefault="0048520C" w:rsidP="00560157">
      <w:pPr>
        <w:ind w:right="45" w:firstLine="720"/>
        <w:jc w:val="both"/>
        <w:rPr>
          <w:rFonts w:eastAsia="Calibri"/>
          <w:sz w:val="24"/>
        </w:rPr>
      </w:pPr>
      <w:r w:rsidRPr="004A3865">
        <w:rPr>
          <w:rFonts w:eastAsia="Calibri"/>
          <w:sz w:val="24"/>
        </w:rPr>
        <w:t>8.1. fiziskās personas vārdu, uzvārdu un personas kodu (ja fiziskā persona nav reģistrējusi saimniecisko darbību) vai nodokļu maksātāja reģistrācijas kodu (ja fiziskā persona ir reģistrējusi saimniecisko darbību), vai juridiskās personas nosaukumu (firmu) un nodokļu maksātāja reģistrācijas kodu;</w:t>
      </w:r>
    </w:p>
    <w:p w14:paraId="28C59761" w14:textId="77777777" w:rsidR="00560157" w:rsidRPr="004A3865" w:rsidRDefault="0048520C" w:rsidP="00560157">
      <w:pPr>
        <w:ind w:right="45" w:firstLine="720"/>
        <w:jc w:val="both"/>
        <w:rPr>
          <w:rFonts w:eastAsia="Calibri"/>
          <w:sz w:val="24"/>
        </w:rPr>
      </w:pPr>
      <w:r w:rsidRPr="004A3865">
        <w:rPr>
          <w:rFonts w:eastAsia="Calibri"/>
          <w:sz w:val="24"/>
        </w:rPr>
        <w:t>8.2. realizējamo preču grupas;</w:t>
      </w:r>
    </w:p>
    <w:p w14:paraId="3F4D2EB8" w14:textId="77777777" w:rsidR="00560157" w:rsidRPr="004A3865" w:rsidRDefault="0048520C" w:rsidP="00560157">
      <w:pPr>
        <w:ind w:right="45" w:firstLine="720"/>
        <w:jc w:val="both"/>
        <w:rPr>
          <w:rFonts w:eastAsia="Calibri"/>
          <w:sz w:val="24"/>
        </w:rPr>
      </w:pPr>
      <w:r w:rsidRPr="004A3865">
        <w:rPr>
          <w:rFonts w:eastAsia="Calibri"/>
          <w:sz w:val="24"/>
        </w:rPr>
        <w:t>8.3. paredzētās tirdzniecības norises vietu, laiku un ilgumu;</w:t>
      </w:r>
    </w:p>
    <w:p w14:paraId="0F061174" w14:textId="77777777" w:rsidR="00560157" w:rsidRPr="004A3865" w:rsidRDefault="0048520C" w:rsidP="00560157">
      <w:pPr>
        <w:ind w:right="45" w:firstLine="720"/>
        <w:jc w:val="both"/>
        <w:rPr>
          <w:rFonts w:eastAsia="Calibri"/>
          <w:sz w:val="24"/>
        </w:rPr>
      </w:pPr>
      <w:r w:rsidRPr="004A3865">
        <w:rPr>
          <w:rFonts w:eastAsia="Calibri"/>
          <w:sz w:val="24"/>
        </w:rPr>
        <w:t>8.4. saskaņojumu ar nekustamā īpašuma īpašnieku vai tiesisko valdītāju – privātpersonu – vai valsts īpašumā esošā nekustamā īpašuma valdītāju (izņemot gadījumus, ja tirdzniecība tiek plānota jūras piekrastē vai publiskajos ūdeņos) par paredzēto tirdzniecību, ja tirdzniecība tiks veikta minētajā nekustamajā īpašumā, izņemot gadījumu, ja nekustamā īpašuma īpašnieks vai tiesiskais valdītājs ir Pašvaldība;</w:t>
      </w:r>
    </w:p>
    <w:p w14:paraId="76D842FD" w14:textId="77777777" w:rsidR="00560157" w:rsidRPr="004A3865" w:rsidRDefault="0048520C" w:rsidP="00560157">
      <w:pPr>
        <w:ind w:right="45" w:firstLine="720"/>
        <w:jc w:val="both"/>
        <w:rPr>
          <w:rFonts w:eastAsia="Calibri"/>
          <w:sz w:val="24"/>
        </w:rPr>
      </w:pPr>
      <w:r w:rsidRPr="004A3865">
        <w:rPr>
          <w:rFonts w:eastAsia="Calibri"/>
          <w:sz w:val="24"/>
        </w:rPr>
        <w:t>8.5. ja tirdzniecība paredzēta no pārvietojamā mazumtirdzniecības punkta (auto veikala), jānorāda kustības maršruts, norādot ielu tirdzniecības veikšanai nepieciešamās pieturvietas un laikus, ja tirdzniecība paredzēta vairākās publiskās vietās;</w:t>
      </w:r>
    </w:p>
    <w:p w14:paraId="618ED86C" w14:textId="77777777" w:rsidR="00560157" w:rsidRPr="004A3865" w:rsidRDefault="0048520C" w:rsidP="00560157">
      <w:pPr>
        <w:ind w:right="45" w:firstLine="720"/>
        <w:jc w:val="both"/>
        <w:rPr>
          <w:rFonts w:eastAsia="Calibri"/>
          <w:sz w:val="24"/>
        </w:rPr>
      </w:pPr>
      <w:r w:rsidRPr="004A3865">
        <w:rPr>
          <w:rFonts w:eastAsia="Calibri"/>
          <w:sz w:val="24"/>
        </w:rPr>
        <w:t>8.6. fiziskās personas apliecinājumu par to, ka tā neveic saimniecisko darbību vai saskaņā ar likumu “Par iedzīvotāju ienākuma nodokli” var nereģistrēties kā saimnieciskās darbības veicēja, kā arī nenodarbina citas personas;</w:t>
      </w:r>
    </w:p>
    <w:p w14:paraId="40119275" w14:textId="77777777" w:rsidR="00560157" w:rsidRPr="004A3865" w:rsidRDefault="0048520C" w:rsidP="00560157">
      <w:pPr>
        <w:ind w:right="45" w:firstLine="720"/>
        <w:jc w:val="both"/>
        <w:rPr>
          <w:rFonts w:eastAsia="Calibri"/>
          <w:sz w:val="24"/>
        </w:rPr>
      </w:pPr>
      <w:r w:rsidRPr="004A3865">
        <w:rPr>
          <w:rFonts w:eastAsia="Calibri"/>
          <w:sz w:val="24"/>
        </w:rPr>
        <w:t>8.7. tirdzniecības dalībnieka apliecinājums par Valsts ieņēmumu dienestā reģistrētas nodokļu un citu maksājumu reģistrēšanas elektroniskās ierīces vai iekārtas tehniskās pases vai Valsts ieņēmumu dienestā reģistrētu kvīšu esību;</w:t>
      </w:r>
    </w:p>
    <w:p w14:paraId="7D2C6991" w14:textId="77777777" w:rsidR="00560157" w:rsidRPr="004A3865" w:rsidRDefault="0048520C" w:rsidP="00560157">
      <w:pPr>
        <w:ind w:right="45" w:firstLine="720"/>
        <w:jc w:val="both"/>
        <w:rPr>
          <w:rFonts w:eastAsia="Calibri"/>
          <w:sz w:val="24"/>
        </w:rPr>
      </w:pPr>
      <w:r w:rsidRPr="004A3865">
        <w:rPr>
          <w:rFonts w:eastAsia="Calibri"/>
          <w:sz w:val="24"/>
        </w:rPr>
        <w:t>8.8. ja tirdzniecība paredzēta publiskā vietā, kas nav Komisijas noteikta  tirdzniecības vieta, tad jāpievieno informācija par tirdzniecības vietas izvietojumu, iekārtojumu un izmēriem.</w:t>
      </w:r>
    </w:p>
    <w:p w14:paraId="2BDAE26D" w14:textId="77777777" w:rsidR="00560157" w:rsidRPr="004A3865" w:rsidRDefault="0048520C" w:rsidP="00560157">
      <w:pPr>
        <w:ind w:right="45" w:firstLine="720"/>
        <w:jc w:val="both"/>
        <w:rPr>
          <w:rFonts w:eastAsia="Calibri"/>
          <w:sz w:val="24"/>
        </w:rPr>
      </w:pPr>
      <w:r w:rsidRPr="004A3865">
        <w:rPr>
          <w:rFonts w:eastAsia="Calibri"/>
          <w:sz w:val="24"/>
          <w:lang w:bidi="lo-LA"/>
        </w:rPr>
        <w:t xml:space="preserve">9. Ja </w:t>
      </w:r>
      <w:r w:rsidRPr="004A3865">
        <w:rPr>
          <w:rFonts w:eastAsia="Calibri"/>
          <w:sz w:val="24"/>
        </w:rPr>
        <w:t>Pašvaldība konstatē, ka tirdzniecības dalībnieks nav izpildījis kādu no noteikumu 12. punkta prasībām, tirdzniecības dalībniekam tiek noteikts termiņš trūkumu novēršanai.</w:t>
      </w:r>
    </w:p>
    <w:p w14:paraId="072D4817" w14:textId="77777777" w:rsidR="00560157" w:rsidRPr="004A3865" w:rsidRDefault="0048520C" w:rsidP="00560157">
      <w:pPr>
        <w:ind w:right="45" w:firstLine="720"/>
        <w:jc w:val="both"/>
        <w:rPr>
          <w:rFonts w:eastAsia="Calibri"/>
          <w:sz w:val="24"/>
        </w:rPr>
      </w:pPr>
      <w:r w:rsidRPr="004A3865">
        <w:rPr>
          <w:rFonts w:eastAsia="Calibri"/>
          <w:sz w:val="24"/>
          <w:lang w:bidi="lo-LA"/>
        </w:rPr>
        <w:t xml:space="preserve">10. Ielu tirdzniecības atļauju ar termiņu līdz vienam gadam izsniedz </w:t>
      </w:r>
      <w:r w:rsidRPr="004A3865">
        <w:rPr>
          <w:rFonts w:eastAsia="Calibri"/>
          <w:sz w:val="24"/>
          <w:szCs w:val="24"/>
        </w:rPr>
        <w:t xml:space="preserve">Komisijas priekšsēdētājs vai </w:t>
      </w:r>
      <w:r w:rsidRPr="004A3865">
        <w:rPr>
          <w:rFonts w:eastAsia="Calibri"/>
          <w:iCs/>
          <w:sz w:val="24"/>
          <w:szCs w:val="24"/>
        </w:rPr>
        <w:t>Pašvaldības izpilddirektors, vai Pārvaldes/apvienības vadītājs,</w:t>
      </w:r>
      <w:r w:rsidRPr="004A3865">
        <w:rPr>
          <w:rFonts w:eastAsia="Calibri"/>
          <w:sz w:val="24"/>
          <w:szCs w:val="24"/>
        </w:rPr>
        <w:t xml:space="preserve"> ja tirdzniecība plānota attiecīgās Pārvaldes administratīvajā teritorijā</w:t>
      </w:r>
      <w:r w:rsidRPr="004A3865">
        <w:rPr>
          <w:rFonts w:eastAsia="Calibri"/>
          <w:sz w:val="24"/>
          <w:lang w:bidi="lo-LA"/>
        </w:rPr>
        <w:t>.</w:t>
      </w:r>
    </w:p>
    <w:p w14:paraId="6F3361AF" w14:textId="77777777" w:rsidR="00416425" w:rsidRDefault="0048520C">
      <w:pPr>
        <w:widowControl/>
        <w:autoSpaceDE/>
        <w:autoSpaceDN/>
        <w:spacing w:after="160" w:line="259" w:lineRule="auto"/>
        <w:rPr>
          <w:rFonts w:eastAsia="Calibri"/>
          <w:b/>
          <w:bCs/>
          <w:sz w:val="24"/>
          <w:szCs w:val="24"/>
        </w:rPr>
      </w:pPr>
      <w:r>
        <w:rPr>
          <w:rFonts w:eastAsia="Calibri"/>
          <w:b/>
          <w:bCs/>
          <w:sz w:val="24"/>
          <w:szCs w:val="24"/>
        </w:rPr>
        <w:br w:type="page"/>
      </w:r>
    </w:p>
    <w:p w14:paraId="213773C8" w14:textId="77777777" w:rsidR="00560157" w:rsidRPr="004A3865" w:rsidRDefault="0048520C" w:rsidP="00560157">
      <w:pPr>
        <w:ind w:left="1080" w:right="43"/>
        <w:jc w:val="center"/>
        <w:rPr>
          <w:rFonts w:eastAsia="Calibri"/>
          <w:b/>
          <w:bCs/>
          <w:sz w:val="24"/>
          <w:szCs w:val="24"/>
        </w:rPr>
      </w:pPr>
      <w:r w:rsidRPr="004A3865">
        <w:rPr>
          <w:rFonts w:eastAsia="Calibri"/>
          <w:b/>
          <w:bCs/>
          <w:sz w:val="24"/>
          <w:szCs w:val="24"/>
        </w:rPr>
        <w:lastRenderedPageBreak/>
        <w:t xml:space="preserve">III. Kārtība, kādā </w:t>
      </w:r>
      <w:r w:rsidRPr="004A3865">
        <w:rPr>
          <w:rFonts w:eastAsia="Calibri"/>
          <w:b/>
          <w:bCs/>
          <w:sz w:val="24"/>
          <w:lang w:bidi="lo-LA"/>
        </w:rPr>
        <w:t>Pašvaldība izsniedz atļauju īslaicīgai ielu tirdzniecībai, ielu tirdzniecības organizēšanai un sabiedriskās ēdināšanas pakalpojumu sniegšana</w:t>
      </w:r>
      <w:r w:rsidRPr="004A3865">
        <w:rPr>
          <w:rFonts w:eastAsia="Calibri"/>
          <w:b/>
          <w:bCs/>
          <w:sz w:val="24"/>
          <w:szCs w:val="24"/>
        </w:rPr>
        <w:t xml:space="preserve">i pasākuma laikā </w:t>
      </w:r>
    </w:p>
    <w:p w14:paraId="67618736" w14:textId="77777777" w:rsidR="00560157" w:rsidRPr="004A3865" w:rsidRDefault="00560157" w:rsidP="00560157">
      <w:pPr>
        <w:ind w:left="1080" w:right="43"/>
        <w:jc w:val="center"/>
        <w:rPr>
          <w:rFonts w:eastAsia="Calibri"/>
          <w:b/>
          <w:bCs/>
          <w:sz w:val="24"/>
          <w:szCs w:val="24"/>
        </w:rPr>
      </w:pPr>
    </w:p>
    <w:p w14:paraId="238D0E5E" w14:textId="77777777" w:rsidR="00560157" w:rsidRPr="004A3865" w:rsidRDefault="0048520C" w:rsidP="00560157">
      <w:pPr>
        <w:ind w:right="45" w:firstLine="720"/>
        <w:jc w:val="both"/>
        <w:rPr>
          <w:rFonts w:eastAsia="Calibri"/>
          <w:sz w:val="24"/>
          <w:szCs w:val="24"/>
        </w:rPr>
      </w:pPr>
      <w:r w:rsidRPr="004A3865">
        <w:rPr>
          <w:rFonts w:eastAsia="Calibri"/>
          <w:sz w:val="24"/>
          <w:szCs w:val="24"/>
        </w:rPr>
        <w:t>11. Lai saņemtu atļauju ielu tirdzniecības organizēšanai īslaicīgai preču pārdošanai kultūras, sporta vai reliģisku svētku vai citu pasākumu norises laikā un vietā, juridiskā vai fiziskā persona, kura reģistrējusi saimniecisko darbību, vai publiskā persona iesniedz iesniegumu Pašvaldībai, norādot un pievienojot šādu informāciju un dokumentus:</w:t>
      </w:r>
    </w:p>
    <w:p w14:paraId="756CE744" w14:textId="77777777" w:rsidR="00560157" w:rsidRPr="004A3865" w:rsidRDefault="0048520C" w:rsidP="00560157">
      <w:pPr>
        <w:ind w:right="45" w:firstLine="720"/>
        <w:jc w:val="both"/>
        <w:rPr>
          <w:rFonts w:eastAsia="Calibri"/>
          <w:sz w:val="24"/>
          <w:szCs w:val="24"/>
        </w:rPr>
      </w:pPr>
      <w:r w:rsidRPr="004A3865">
        <w:rPr>
          <w:rFonts w:eastAsia="Calibri"/>
          <w:sz w:val="24"/>
          <w:szCs w:val="24"/>
        </w:rPr>
        <w:t>11.1. fiziskās personas vārdu, uzvārdu un nodokļu maksātāja reģistrācijas kodu vai juridiskās personas nosaukumu (firmu) un nodokļu maksātāja reģistrācijas kodu vai publiskās personas nosaukumu un nodokļu maksātāja reģistrācijas kodu;</w:t>
      </w:r>
    </w:p>
    <w:p w14:paraId="6DF1019A" w14:textId="77777777" w:rsidR="00560157" w:rsidRPr="004A3865" w:rsidRDefault="0048520C" w:rsidP="00560157">
      <w:pPr>
        <w:ind w:right="45" w:firstLine="720"/>
        <w:jc w:val="both"/>
        <w:rPr>
          <w:rFonts w:eastAsia="Calibri"/>
          <w:sz w:val="24"/>
          <w:szCs w:val="20"/>
        </w:rPr>
      </w:pPr>
      <w:r w:rsidRPr="004A3865">
        <w:rPr>
          <w:rFonts w:eastAsia="Calibri"/>
          <w:sz w:val="24"/>
        </w:rPr>
        <w:t>11.2. pasākuma laiku un vietu, paredzēto tirdzniecības laiku un ilgumu, pasākuma rīkotāju;</w:t>
      </w:r>
    </w:p>
    <w:p w14:paraId="51D77259" w14:textId="77777777" w:rsidR="00560157" w:rsidRPr="004A3865" w:rsidRDefault="0048520C" w:rsidP="00560157">
      <w:pPr>
        <w:ind w:right="45" w:firstLine="720"/>
        <w:jc w:val="both"/>
        <w:rPr>
          <w:rFonts w:eastAsia="Calibri"/>
          <w:sz w:val="24"/>
        </w:rPr>
      </w:pPr>
      <w:r w:rsidRPr="004A3865">
        <w:rPr>
          <w:rFonts w:eastAsia="Calibri"/>
          <w:sz w:val="24"/>
        </w:rPr>
        <w:t>11.3. tirdzniecībai paredzēto preču grupas;</w:t>
      </w:r>
    </w:p>
    <w:p w14:paraId="514A8E7B" w14:textId="77777777" w:rsidR="00560157" w:rsidRPr="004A3865" w:rsidRDefault="0048520C" w:rsidP="00560157">
      <w:pPr>
        <w:ind w:right="45" w:firstLine="720"/>
        <w:jc w:val="both"/>
        <w:rPr>
          <w:rFonts w:eastAsia="Calibri"/>
          <w:sz w:val="24"/>
        </w:rPr>
      </w:pPr>
      <w:r w:rsidRPr="004A3865">
        <w:rPr>
          <w:rFonts w:eastAsia="Calibri"/>
          <w:sz w:val="24"/>
        </w:rPr>
        <w:t xml:space="preserve">11.4. tirdzniecības dalībnieku sarakstu, kurā tiek norādīta </w:t>
      </w:r>
      <w:r w:rsidR="00BE0DC4" w:rsidRPr="004A3865">
        <w:rPr>
          <w:rFonts w:eastAsia="Calibri"/>
          <w:sz w:val="24"/>
        </w:rPr>
        <w:t xml:space="preserve">8.1. </w:t>
      </w:r>
      <w:r w:rsidRPr="004A3865">
        <w:rPr>
          <w:rFonts w:eastAsia="Calibri"/>
          <w:sz w:val="24"/>
        </w:rPr>
        <w:t xml:space="preserve">un </w:t>
      </w:r>
      <w:r w:rsidR="00BE0DC4" w:rsidRPr="004A3865">
        <w:rPr>
          <w:rFonts w:eastAsia="Calibri"/>
          <w:sz w:val="24"/>
        </w:rPr>
        <w:t xml:space="preserve">8.2. </w:t>
      </w:r>
      <w:r w:rsidRPr="004A3865">
        <w:rPr>
          <w:rFonts w:eastAsia="Calibri"/>
          <w:sz w:val="24"/>
        </w:rPr>
        <w:t>apakšpunkt</w:t>
      </w:r>
      <w:r w:rsidR="00A4412C">
        <w:rPr>
          <w:rFonts w:eastAsia="Calibri"/>
          <w:sz w:val="24"/>
        </w:rPr>
        <w:t>ā</w:t>
      </w:r>
      <w:r w:rsidRPr="004A3865">
        <w:rPr>
          <w:rFonts w:eastAsia="Calibri"/>
          <w:sz w:val="24"/>
        </w:rPr>
        <w:t xml:space="preserve"> minētā informācija, kā arī </w:t>
      </w:r>
      <w:r w:rsidR="00BE0DC4" w:rsidRPr="004A3865">
        <w:rPr>
          <w:rFonts w:eastAsia="Calibri"/>
          <w:sz w:val="24"/>
        </w:rPr>
        <w:t xml:space="preserve">8.6. </w:t>
      </w:r>
      <w:r w:rsidRPr="004A3865">
        <w:rPr>
          <w:rFonts w:eastAsia="Calibri"/>
          <w:sz w:val="24"/>
        </w:rPr>
        <w:t xml:space="preserve">un </w:t>
      </w:r>
      <w:r w:rsidR="00BE0DC4" w:rsidRPr="004A3865">
        <w:rPr>
          <w:rFonts w:eastAsia="Calibri"/>
          <w:sz w:val="24"/>
        </w:rPr>
        <w:t xml:space="preserve">8.7. </w:t>
      </w:r>
      <w:r w:rsidRPr="004A3865">
        <w:rPr>
          <w:rFonts w:eastAsia="Calibri"/>
          <w:sz w:val="24"/>
        </w:rPr>
        <w:t>apakšpunkt</w:t>
      </w:r>
      <w:r w:rsidR="00A4412C">
        <w:rPr>
          <w:rFonts w:eastAsia="Calibri"/>
          <w:sz w:val="24"/>
        </w:rPr>
        <w:t>ā</w:t>
      </w:r>
      <w:r w:rsidRPr="004A3865">
        <w:rPr>
          <w:rFonts w:eastAsia="Calibri"/>
          <w:sz w:val="24"/>
        </w:rPr>
        <w:t xml:space="preserve"> minētie apliecinājumi;</w:t>
      </w:r>
    </w:p>
    <w:p w14:paraId="3448EFD5" w14:textId="77777777" w:rsidR="00560157" w:rsidRPr="004A3865" w:rsidRDefault="0048520C" w:rsidP="00560157">
      <w:pPr>
        <w:ind w:right="45" w:firstLine="720"/>
        <w:jc w:val="both"/>
        <w:rPr>
          <w:rFonts w:eastAsia="Calibri"/>
          <w:sz w:val="24"/>
        </w:rPr>
      </w:pPr>
      <w:r w:rsidRPr="004A3865">
        <w:rPr>
          <w:rFonts w:eastAsia="Calibri"/>
          <w:sz w:val="24"/>
        </w:rPr>
        <w:t>11.5. saskaņojumu ar pasākuma rīkotāju par tirdzniecības organizēšanu pasākuma norises laikā un vietā, izņemot gadījumu, ja pasākuma rīkotājs ir Pašvaldība vai tās dibināta iestāde;</w:t>
      </w:r>
    </w:p>
    <w:p w14:paraId="6D258E7A" w14:textId="77777777" w:rsidR="00560157" w:rsidRPr="004A3865" w:rsidRDefault="0048520C" w:rsidP="00560157">
      <w:pPr>
        <w:ind w:right="45" w:firstLine="720"/>
        <w:jc w:val="both"/>
        <w:rPr>
          <w:rFonts w:eastAsia="Calibri"/>
          <w:sz w:val="24"/>
          <w:lang w:bidi="lo-LA"/>
        </w:rPr>
      </w:pPr>
      <w:r w:rsidRPr="004A3865">
        <w:rPr>
          <w:rFonts w:eastAsia="Calibri"/>
          <w:sz w:val="24"/>
        </w:rPr>
        <w:t xml:space="preserve">11.6. tirdzniecības vietai </w:t>
      </w:r>
      <w:r w:rsidRPr="004A3865">
        <w:rPr>
          <w:rFonts w:eastAsia="Calibri"/>
          <w:sz w:val="24"/>
          <w:lang w:bidi="lo-LA"/>
        </w:rPr>
        <w:t>nepieciešamās teritorijas platību, izmērus un izvietojumu.</w:t>
      </w:r>
    </w:p>
    <w:p w14:paraId="54D7BED4" w14:textId="77777777" w:rsidR="00560157" w:rsidRPr="004A3865" w:rsidRDefault="0048520C" w:rsidP="00560157">
      <w:pPr>
        <w:ind w:right="45" w:firstLine="720"/>
        <w:jc w:val="both"/>
        <w:rPr>
          <w:rFonts w:eastAsia="Calibri"/>
          <w:sz w:val="24"/>
        </w:rPr>
      </w:pPr>
      <w:r w:rsidRPr="004A3865">
        <w:rPr>
          <w:rFonts w:eastAsia="Calibri"/>
          <w:sz w:val="24"/>
          <w:lang w:bidi="lo-LA"/>
        </w:rPr>
        <w:t xml:space="preserve">12. </w:t>
      </w:r>
      <w:r w:rsidRPr="004A3865">
        <w:rPr>
          <w:rFonts w:eastAsia="Calibri"/>
          <w:sz w:val="24"/>
        </w:rPr>
        <w:t xml:space="preserve">Lai saņemtu atļauju īslaicīgai ielu </w:t>
      </w:r>
      <w:r w:rsidRPr="004A3865">
        <w:rPr>
          <w:rFonts w:eastAsia="Calibri"/>
          <w:bCs/>
          <w:sz w:val="24"/>
        </w:rPr>
        <w:t xml:space="preserve">tirdzniecībai vai sabiedriskās ēdināšanas pakalpojumu sniegšanai </w:t>
      </w:r>
      <w:r w:rsidRPr="004A3865">
        <w:rPr>
          <w:rFonts w:eastAsia="Calibri"/>
          <w:sz w:val="24"/>
          <w:szCs w:val="24"/>
        </w:rPr>
        <w:t>kultūras, sporta vai reliģisku svētku vai citu pasākumu norises laikā un vietā</w:t>
      </w:r>
      <w:r w:rsidRPr="004A3865">
        <w:rPr>
          <w:rFonts w:eastAsia="Calibri"/>
          <w:sz w:val="24"/>
        </w:rPr>
        <w:t xml:space="preserve">, tirdzniecības dalībniekam </w:t>
      </w:r>
      <w:r w:rsidRPr="004A3865">
        <w:rPr>
          <w:rFonts w:eastAsia="Calibri"/>
          <w:bCs/>
          <w:sz w:val="24"/>
        </w:rPr>
        <w:t>vai sabiedriskās ēdināšanas pakalpojumu sniedzējam</w:t>
      </w:r>
      <w:r w:rsidRPr="004A3865">
        <w:rPr>
          <w:rFonts w:eastAsia="Calibri"/>
          <w:sz w:val="24"/>
        </w:rPr>
        <w:t xml:space="preserve"> jāiesniedz Pašvaldībai vai Pārvaldei/apvienībai iesniegums, norādot šādu informāciju un pievienojot to apliecinošus dokumentus:</w:t>
      </w:r>
    </w:p>
    <w:p w14:paraId="73C0A30E" w14:textId="77777777" w:rsidR="00560157" w:rsidRPr="004A3865" w:rsidRDefault="0048520C" w:rsidP="00560157">
      <w:pPr>
        <w:ind w:right="45" w:firstLine="720"/>
        <w:jc w:val="both"/>
        <w:rPr>
          <w:rFonts w:eastAsia="Calibri"/>
          <w:sz w:val="24"/>
        </w:rPr>
      </w:pPr>
      <w:r w:rsidRPr="004A3865">
        <w:rPr>
          <w:rFonts w:eastAsia="Calibri"/>
          <w:sz w:val="24"/>
        </w:rPr>
        <w:t xml:space="preserve">12.1. fiziskās personas vārdu, uzvārdu un personas kodu (ja fiziskā persona nav reģistrējusi saimniecisko darbību) vai nodokļu maksātāja reģistrācijas kodu (ja fiziskā persona ir reģistrējusi saimniecisko darbību), vai juridiskās personas nosaukumu (firmu) un nodokļu maksātāja reģistrācijas kodu; </w:t>
      </w:r>
    </w:p>
    <w:p w14:paraId="403C3A56" w14:textId="77777777" w:rsidR="00560157" w:rsidRPr="004A3865" w:rsidRDefault="0048520C" w:rsidP="00560157">
      <w:pPr>
        <w:ind w:right="45" w:firstLine="720"/>
        <w:jc w:val="both"/>
        <w:rPr>
          <w:rFonts w:eastAsia="Calibri"/>
          <w:sz w:val="24"/>
        </w:rPr>
      </w:pPr>
      <w:r w:rsidRPr="004A3865">
        <w:rPr>
          <w:rFonts w:eastAsia="Calibri"/>
          <w:sz w:val="24"/>
        </w:rPr>
        <w:t xml:space="preserve">12.2. pasākuma laiku un vietu, paredzēto tirdzniecības </w:t>
      </w:r>
      <w:r w:rsidRPr="004A3865">
        <w:rPr>
          <w:rFonts w:eastAsia="Calibri"/>
          <w:bCs/>
          <w:sz w:val="24"/>
        </w:rPr>
        <w:t>vai sabiedriskās ēdināšanas pakalpojumu sniegšanas</w:t>
      </w:r>
      <w:r w:rsidRPr="004A3865">
        <w:rPr>
          <w:rFonts w:eastAsia="Calibri"/>
          <w:sz w:val="24"/>
        </w:rPr>
        <w:t xml:space="preserve"> laiku un ilgumu, pasākuma rīkotāju;</w:t>
      </w:r>
    </w:p>
    <w:p w14:paraId="6196BE98" w14:textId="77777777" w:rsidR="00560157" w:rsidRPr="004A3865" w:rsidRDefault="0048520C" w:rsidP="00560157">
      <w:pPr>
        <w:ind w:right="45" w:firstLine="720"/>
        <w:jc w:val="both"/>
        <w:rPr>
          <w:rFonts w:eastAsia="Calibri"/>
          <w:sz w:val="24"/>
        </w:rPr>
      </w:pPr>
      <w:r w:rsidRPr="004A3865">
        <w:rPr>
          <w:rFonts w:eastAsia="Calibri"/>
          <w:sz w:val="24"/>
        </w:rPr>
        <w:t>12.3. realizējamo preču grupas;</w:t>
      </w:r>
    </w:p>
    <w:p w14:paraId="6F1AC6C0" w14:textId="77777777" w:rsidR="00560157" w:rsidRPr="004A3865" w:rsidRDefault="0048520C" w:rsidP="00560157">
      <w:pPr>
        <w:ind w:right="45" w:firstLine="720"/>
        <w:jc w:val="both"/>
        <w:rPr>
          <w:rFonts w:eastAsia="Calibri"/>
          <w:sz w:val="24"/>
        </w:rPr>
      </w:pPr>
      <w:r w:rsidRPr="004A3865">
        <w:rPr>
          <w:rFonts w:eastAsia="Calibri"/>
          <w:sz w:val="24"/>
        </w:rPr>
        <w:t xml:space="preserve">12.4. saskaņojumu ar pasākuma rīkotāju par tirdzniecības veikšanu </w:t>
      </w:r>
      <w:r w:rsidRPr="004A3865">
        <w:rPr>
          <w:rFonts w:eastAsia="Calibri"/>
          <w:bCs/>
          <w:sz w:val="24"/>
        </w:rPr>
        <w:t>vai sabiedriskās ēdināšanas pakalpojumu sniegšanu</w:t>
      </w:r>
      <w:r w:rsidRPr="004A3865">
        <w:rPr>
          <w:rFonts w:eastAsia="Calibri"/>
          <w:sz w:val="24"/>
        </w:rPr>
        <w:t xml:space="preserve"> pasākuma norises laikā un vietā, izņemot gadījumu, ja pasākuma rīkotājs ir Pašvaldība vai tās dibināta iestāde;</w:t>
      </w:r>
    </w:p>
    <w:p w14:paraId="7147A56A" w14:textId="77777777" w:rsidR="00560157" w:rsidRPr="004A3865" w:rsidRDefault="0048520C" w:rsidP="00560157">
      <w:pPr>
        <w:ind w:right="45" w:firstLine="720"/>
        <w:jc w:val="both"/>
        <w:rPr>
          <w:rFonts w:eastAsia="Calibri"/>
          <w:sz w:val="24"/>
        </w:rPr>
      </w:pPr>
      <w:r w:rsidRPr="004A3865">
        <w:rPr>
          <w:rFonts w:eastAsia="Calibri"/>
          <w:sz w:val="24"/>
        </w:rPr>
        <w:t>1</w:t>
      </w:r>
      <w:r w:rsidR="007E3A11" w:rsidRPr="004A3865">
        <w:rPr>
          <w:rFonts w:eastAsia="Calibri"/>
          <w:sz w:val="24"/>
        </w:rPr>
        <w:t xml:space="preserve">2.5. </w:t>
      </w:r>
      <w:r w:rsidRPr="004A3865">
        <w:rPr>
          <w:rFonts w:eastAsia="Calibri"/>
          <w:sz w:val="24"/>
        </w:rPr>
        <w:t>fiziskās personas apliecinājumu par to, ka tā neveic saimniecisko darbību vai saskaņā ar likumu “Par iedzīvotāju ienākuma nodokli” var nereģistrēties kā saimnieciskās darbības veicēja, kā arī nenodarbina citas personas;</w:t>
      </w:r>
    </w:p>
    <w:p w14:paraId="64A1C27A" w14:textId="77777777" w:rsidR="00560157" w:rsidRPr="004A3865" w:rsidRDefault="0048520C" w:rsidP="00560157">
      <w:pPr>
        <w:ind w:right="45" w:firstLine="720"/>
        <w:jc w:val="both"/>
        <w:rPr>
          <w:rFonts w:eastAsia="Calibri"/>
          <w:sz w:val="24"/>
        </w:rPr>
      </w:pPr>
      <w:r w:rsidRPr="004A3865">
        <w:rPr>
          <w:rFonts w:eastAsia="Calibri"/>
          <w:sz w:val="24"/>
        </w:rPr>
        <w:t xml:space="preserve">12.6. tirdzniecības dalībnieka </w:t>
      </w:r>
      <w:r w:rsidRPr="004A3865">
        <w:rPr>
          <w:rFonts w:eastAsia="Calibri"/>
          <w:bCs/>
          <w:sz w:val="24"/>
        </w:rPr>
        <w:t>vai sabiedriskās ēdināšanas pakalpojumu sniedzēja</w:t>
      </w:r>
      <w:r w:rsidRPr="004A3865">
        <w:rPr>
          <w:rFonts w:eastAsia="Calibri"/>
          <w:sz w:val="24"/>
        </w:rPr>
        <w:t xml:space="preserve"> apliecinājums par Valsts ieņēmumu dienestā reģistrētas nodokļu un citu maksājumu reģistrēšanas elektroniskās ierīces vai iekārtas tehniskās pases vai Valsts ieņēmumu dienestā reģistrētu kvīšu esību.</w:t>
      </w:r>
    </w:p>
    <w:p w14:paraId="2CAE9C9C" w14:textId="77777777" w:rsidR="00560157" w:rsidRPr="004A3865" w:rsidRDefault="0048520C" w:rsidP="00560157">
      <w:pPr>
        <w:ind w:right="45" w:firstLine="720"/>
        <w:jc w:val="both"/>
        <w:rPr>
          <w:rFonts w:eastAsia="Calibri"/>
          <w:sz w:val="24"/>
          <w:szCs w:val="24"/>
        </w:rPr>
      </w:pPr>
      <w:r w:rsidRPr="004A3865">
        <w:rPr>
          <w:rFonts w:eastAsia="Calibri"/>
          <w:sz w:val="24"/>
          <w:szCs w:val="24"/>
        </w:rPr>
        <w:t xml:space="preserve">13. Atļauju ielu tirdzniecības organizēšanai, ielu tirdzniecībai vai </w:t>
      </w:r>
      <w:r w:rsidRPr="004A3865">
        <w:rPr>
          <w:rFonts w:eastAsia="Calibri"/>
          <w:bCs/>
          <w:sz w:val="24"/>
        </w:rPr>
        <w:t>sabiedriskās ēdināšanas pakalpojumu sniegšanai</w:t>
      </w:r>
      <w:r w:rsidRPr="004A3865">
        <w:rPr>
          <w:rFonts w:eastAsia="Calibri"/>
          <w:sz w:val="24"/>
          <w:szCs w:val="24"/>
        </w:rPr>
        <w:t xml:space="preserve"> pasākuma laikā izsniedz Komisijas priekšsēdētājs vai </w:t>
      </w:r>
      <w:r w:rsidRPr="004A3865">
        <w:rPr>
          <w:rFonts w:eastAsia="Calibri"/>
          <w:iCs/>
          <w:sz w:val="24"/>
          <w:szCs w:val="24"/>
        </w:rPr>
        <w:t>Pašvaldības izpilddirektors, vai Pārvaldes/apvienības vadītājs,</w:t>
      </w:r>
      <w:r w:rsidRPr="004A3865">
        <w:rPr>
          <w:rFonts w:eastAsia="Calibri"/>
          <w:sz w:val="24"/>
          <w:szCs w:val="24"/>
        </w:rPr>
        <w:t xml:space="preserve"> ja tirdzniecība plānota attiecīgās Pārvaldes/apvienības administratīvajā teritorijā.</w:t>
      </w:r>
    </w:p>
    <w:p w14:paraId="41BAE1CA" w14:textId="77777777" w:rsidR="00560157" w:rsidRPr="004A3865" w:rsidRDefault="00560157" w:rsidP="00560157">
      <w:pPr>
        <w:ind w:right="43"/>
        <w:jc w:val="both"/>
        <w:rPr>
          <w:rFonts w:eastAsia="Calibri"/>
          <w:b/>
          <w:bCs/>
          <w:sz w:val="24"/>
          <w:szCs w:val="20"/>
          <w:lang w:bidi="lo-LA"/>
        </w:rPr>
      </w:pPr>
    </w:p>
    <w:p w14:paraId="3974E969" w14:textId="77777777" w:rsidR="00560157" w:rsidRPr="004A3865" w:rsidRDefault="0048520C" w:rsidP="00560157">
      <w:pPr>
        <w:ind w:right="43"/>
        <w:jc w:val="center"/>
        <w:rPr>
          <w:rFonts w:eastAsia="Calibri"/>
          <w:b/>
          <w:bCs/>
          <w:sz w:val="24"/>
          <w:lang w:bidi="lo-LA"/>
        </w:rPr>
      </w:pPr>
      <w:r w:rsidRPr="004A3865">
        <w:rPr>
          <w:rFonts w:eastAsia="Calibri"/>
          <w:b/>
          <w:bCs/>
          <w:sz w:val="24"/>
          <w:lang w:bidi="lo-LA"/>
        </w:rPr>
        <w:t xml:space="preserve">IV. Kārtība, kādā Pašvaldība izsniedz atļauju ielu tirdzniecības organizēšanai </w:t>
      </w:r>
    </w:p>
    <w:p w14:paraId="552B319E" w14:textId="77777777" w:rsidR="00560157" w:rsidRPr="004A3865" w:rsidRDefault="00560157" w:rsidP="00560157">
      <w:pPr>
        <w:ind w:right="43"/>
        <w:jc w:val="center"/>
        <w:rPr>
          <w:rFonts w:eastAsia="Calibri"/>
          <w:b/>
          <w:bCs/>
          <w:sz w:val="24"/>
          <w:lang w:bidi="lo-LA"/>
        </w:rPr>
      </w:pPr>
    </w:p>
    <w:p w14:paraId="751B5762" w14:textId="77777777" w:rsidR="00560157" w:rsidRPr="004A3865" w:rsidRDefault="0048520C" w:rsidP="00560157">
      <w:pPr>
        <w:ind w:right="45" w:firstLine="720"/>
        <w:jc w:val="both"/>
        <w:rPr>
          <w:rFonts w:eastAsia="Calibri"/>
          <w:sz w:val="24"/>
        </w:rPr>
      </w:pPr>
      <w:r w:rsidRPr="004A3865">
        <w:rPr>
          <w:rFonts w:eastAsia="Calibri"/>
          <w:sz w:val="24"/>
        </w:rPr>
        <w:t>14. Lai saņemtu atļauju pastāvīgai ielu tirdzniecības organizēšanai un kļūtu par tirdzniecības organizatoru, juridiskai vai fiziskai personai, kura reģistrējusi saimniecisko darbību, vai publiskai personai jāiesniedz Pašvaldībā iesniegums, norādot un pievienojot šādu informāciju un dokumentus:</w:t>
      </w:r>
    </w:p>
    <w:p w14:paraId="34F43467" w14:textId="77777777" w:rsidR="00560157" w:rsidRPr="004A3865" w:rsidRDefault="0048520C" w:rsidP="00560157">
      <w:pPr>
        <w:ind w:right="45" w:firstLine="720"/>
        <w:jc w:val="both"/>
        <w:rPr>
          <w:rFonts w:eastAsia="Calibri"/>
          <w:sz w:val="24"/>
        </w:rPr>
      </w:pPr>
      <w:r w:rsidRPr="004A3865">
        <w:rPr>
          <w:rFonts w:eastAsia="Calibri"/>
          <w:sz w:val="24"/>
        </w:rPr>
        <w:t xml:space="preserve">14.1. fiziskās personas vārdu, uzvārdu un nodokļu maksātāja reģistrācijas kodu vai juridiskās personas nosaukumu (firmu) un nodokļu maksātāja reģistrācijas kodu vai publiskās </w:t>
      </w:r>
      <w:r w:rsidRPr="004A3865">
        <w:rPr>
          <w:rFonts w:eastAsia="Calibri"/>
          <w:sz w:val="24"/>
        </w:rPr>
        <w:lastRenderedPageBreak/>
        <w:t>personas nosaukumu un nodokļu maksātāja reģistrācijas kodu;</w:t>
      </w:r>
    </w:p>
    <w:p w14:paraId="178B192E" w14:textId="77777777" w:rsidR="00560157" w:rsidRPr="004A3865" w:rsidRDefault="0048520C" w:rsidP="00560157">
      <w:pPr>
        <w:ind w:right="45" w:firstLine="720"/>
        <w:jc w:val="both"/>
        <w:rPr>
          <w:rFonts w:eastAsia="Calibri"/>
          <w:sz w:val="24"/>
        </w:rPr>
      </w:pPr>
      <w:r w:rsidRPr="004A3865">
        <w:rPr>
          <w:rFonts w:eastAsia="Calibri"/>
          <w:sz w:val="24"/>
        </w:rPr>
        <w:t>14.2. paredzētās ielu tirdzniecības organizēšanas vietu, norises laiku un ilgumu;</w:t>
      </w:r>
    </w:p>
    <w:p w14:paraId="4E51B14F" w14:textId="77777777" w:rsidR="00560157" w:rsidRPr="004A3865" w:rsidRDefault="0048520C" w:rsidP="00560157">
      <w:pPr>
        <w:ind w:right="45" w:firstLine="720"/>
        <w:jc w:val="both"/>
        <w:rPr>
          <w:rFonts w:eastAsia="Calibri"/>
          <w:sz w:val="24"/>
        </w:rPr>
      </w:pPr>
      <w:r w:rsidRPr="004A3865">
        <w:rPr>
          <w:rFonts w:eastAsia="Calibri"/>
          <w:sz w:val="24"/>
        </w:rPr>
        <w:t>14.3. tirdzniecībai paredzēto preču grupas tirdzniecības organizēšanas vietā;</w:t>
      </w:r>
    </w:p>
    <w:p w14:paraId="2F0BF4FF" w14:textId="77777777" w:rsidR="00560157" w:rsidRPr="004A3865" w:rsidRDefault="0048520C" w:rsidP="00560157">
      <w:pPr>
        <w:ind w:right="45" w:firstLine="720"/>
        <w:jc w:val="both"/>
        <w:rPr>
          <w:rFonts w:eastAsia="Calibri"/>
          <w:sz w:val="24"/>
        </w:rPr>
      </w:pPr>
      <w:r w:rsidRPr="004A3865">
        <w:rPr>
          <w:rFonts w:eastAsia="Calibri"/>
          <w:sz w:val="24"/>
        </w:rPr>
        <w:t xml:space="preserve">14.4. tirdzniecības dalībnieku sarakstu, kurā tiek norādīta </w:t>
      </w:r>
      <w:r w:rsidR="00BE0DC4" w:rsidRPr="004A3865">
        <w:rPr>
          <w:rFonts w:eastAsia="Calibri"/>
          <w:sz w:val="24"/>
        </w:rPr>
        <w:t xml:space="preserve">8.1. </w:t>
      </w:r>
      <w:r w:rsidRPr="004A3865">
        <w:rPr>
          <w:rFonts w:eastAsia="Calibri"/>
          <w:sz w:val="24"/>
        </w:rPr>
        <w:t xml:space="preserve">un </w:t>
      </w:r>
      <w:r w:rsidR="00BE0DC4" w:rsidRPr="004A3865">
        <w:rPr>
          <w:rFonts w:eastAsia="Calibri"/>
          <w:sz w:val="24"/>
        </w:rPr>
        <w:t xml:space="preserve">8.2. </w:t>
      </w:r>
      <w:r w:rsidRPr="004A3865">
        <w:rPr>
          <w:rFonts w:eastAsia="Calibri"/>
          <w:sz w:val="24"/>
        </w:rPr>
        <w:t>apakšpunkt</w:t>
      </w:r>
      <w:r w:rsidR="00A4412C">
        <w:rPr>
          <w:rFonts w:eastAsia="Calibri"/>
          <w:sz w:val="24"/>
        </w:rPr>
        <w:t>ā</w:t>
      </w:r>
      <w:r w:rsidRPr="004A3865">
        <w:rPr>
          <w:rFonts w:eastAsia="Calibri"/>
          <w:sz w:val="24"/>
        </w:rPr>
        <w:t xml:space="preserve"> minētā informācija, kā arī </w:t>
      </w:r>
      <w:r w:rsidR="00BE0DC4" w:rsidRPr="004A3865">
        <w:rPr>
          <w:rFonts w:eastAsia="Calibri"/>
          <w:sz w:val="24"/>
        </w:rPr>
        <w:t xml:space="preserve">8.6. </w:t>
      </w:r>
      <w:r w:rsidRPr="004A3865">
        <w:rPr>
          <w:rFonts w:eastAsia="Calibri"/>
          <w:sz w:val="24"/>
        </w:rPr>
        <w:t xml:space="preserve">un </w:t>
      </w:r>
      <w:r w:rsidR="00BE0DC4" w:rsidRPr="004A3865">
        <w:rPr>
          <w:rFonts w:eastAsia="Calibri"/>
          <w:sz w:val="24"/>
        </w:rPr>
        <w:t xml:space="preserve">8.7. </w:t>
      </w:r>
      <w:r w:rsidRPr="004A3865">
        <w:rPr>
          <w:rFonts w:eastAsia="Calibri"/>
          <w:sz w:val="24"/>
        </w:rPr>
        <w:t>apakšpunkt</w:t>
      </w:r>
      <w:r w:rsidR="00A4412C">
        <w:rPr>
          <w:rFonts w:eastAsia="Calibri"/>
          <w:sz w:val="24"/>
        </w:rPr>
        <w:t>ā</w:t>
      </w:r>
      <w:r w:rsidRPr="004A3865">
        <w:rPr>
          <w:rFonts w:eastAsia="Calibri"/>
          <w:sz w:val="24"/>
        </w:rPr>
        <w:t xml:space="preserve"> minētie apliecinājumi;</w:t>
      </w:r>
    </w:p>
    <w:p w14:paraId="78C2B78B" w14:textId="77777777" w:rsidR="00560157" w:rsidRPr="004A3865" w:rsidRDefault="0048520C" w:rsidP="00560157">
      <w:pPr>
        <w:ind w:right="45" w:firstLine="720"/>
        <w:jc w:val="both"/>
        <w:rPr>
          <w:rFonts w:eastAsia="Calibri"/>
          <w:sz w:val="24"/>
        </w:rPr>
      </w:pPr>
      <w:r w:rsidRPr="004A3865">
        <w:rPr>
          <w:rFonts w:eastAsia="Calibri"/>
          <w:sz w:val="24"/>
        </w:rPr>
        <w:t>14.5. saskaņojumu ar nekustamā īpašuma īpašnieku vai tiesisko valdītāju – privātpersonu – vai valsts īpašumā esošā nekustamā īpašuma valdītāju (izņemot gadījumus, ja tirdzniecība tiek plānota jūras piekrastē vai publiskajos ūdeņos) par paredzēto tirdzniecību, ja tirdzniecība tiks veikta attiecīgajā nekustamajā īpašumā;</w:t>
      </w:r>
    </w:p>
    <w:p w14:paraId="610858B0" w14:textId="77777777" w:rsidR="00560157" w:rsidRPr="004A3865" w:rsidRDefault="0048520C" w:rsidP="00560157">
      <w:pPr>
        <w:ind w:right="45" w:firstLine="720"/>
        <w:jc w:val="both"/>
        <w:rPr>
          <w:rFonts w:eastAsia="Calibri"/>
          <w:sz w:val="24"/>
        </w:rPr>
      </w:pPr>
      <w:r w:rsidRPr="004A3865">
        <w:rPr>
          <w:rFonts w:eastAsia="Calibri"/>
          <w:sz w:val="24"/>
        </w:rPr>
        <w:t xml:space="preserve">14.6. tirdzniecības vietai </w:t>
      </w:r>
      <w:r w:rsidRPr="004A3865">
        <w:rPr>
          <w:rFonts w:eastAsia="Calibri"/>
          <w:sz w:val="24"/>
          <w:lang w:bidi="lo-LA"/>
        </w:rPr>
        <w:t>nepieciešamās teritorijas platību, izmēru, izvietojumu un arhitektonisko risinājumu.</w:t>
      </w:r>
    </w:p>
    <w:p w14:paraId="183F4842" w14:textId="77777777" w:rsidR="00560157" w:rsidRPr="004A3865" w:rsidRDefault="0048520C" w:rsidP="00560157">
      <w:pPr>
        <w:ind w:right="45" w:firstLine="720"/>
        <w:jc w:val="both"/>
        <w:rPr>
          <w:rFonts w:eastAsia="Calibri"/>
          <w:sz w:val="18"/>
          <w:szCs w:val="18"/>
        </w:rPr>
      </w:pPr>
      <w:r w:rsidRPr="004A3865">
        <w:rPr>
          <w:rFonts w:eastAsia="Calibri"/>
          <w:sz w:val="24"/>
          <w:lang w:bidi="lo-LA"/>
        </w:rPr>
        <w:t>1</w:t>
      </w:r>
      <w:r w:rsidR="007E3A11" w:rsidRPr="004A3865">
        <w:rPr>
          <w:rFonts w:eastAsia="Calibri"/>
          <w:sz w:val="24"/>
          <w:lang w:bidi="lo-LA"/>
        </w:rPr>
        <w:t xml:space="preserve">5. </w:t>
      </w:r>
      <w:r w:rsidRPr="004A3865">
        <w:rPr>
          <w:rFonts w:eastAsia="Calibri"/>
          <w:sz w:val="24"/>
          <w:lang w:bidi="lo-LA"/>
        </w:rPr>
        <w:t xml:space="preserve">Saņemtie dokumenti tiek iesniegti izskatīšanai Tukuma novada būvvaldē (turpmāk – Būvvalde) </w:t>
      </w:r>
      <w:r w:rsidRPr="004A3865">
        <w:rPr>
          <w:rFonts w:eastAsia="Calibri"/>
          <w:sz w:val="24"/>
        </w:rPr>
        <w:t>tirdzniecības vietas izvietojuma un arhitektoniskā risinājuma saskaņošanai.</w:t>
      </w:r>
    </w:p>
    <w:p w14:paraId="4EC3CA2B" w14:textId="77777777" w:rsidR="00560157" w:rsidRPr="004A3865" w:rsidRDefault="0048520C" w:rsidP="00560157">
      <w:pPr>
        <w:ind w:right="45" w:firstLine="720"/>
        <w:jc w:val="both"/>
        <w:rPr>
          <w:rFonts w:eastAsia="Calibri"/>
          <w:sz w:val="24"/>
          <w:szCs w:val="20"/>
        </w:rPr>
      </w:pPr>
      <w:r w:rsidRPr="004A3865">
        <w:rPr>
          <w:rFonts w:eastAsia="Calibri"/>
          <w:sz w:val="24"/>
        </w:rPr>
        <w:t>16. Būvvalde var atteikt saskaņojumu, ja paredzētā tirdzniecības organizēšanas vieta var traucēt gājēju plūsmai un satiksmei vai ar tās ierīkošanu var tikt bojāta Pašvaldības īpašumā vai tiesiskajā valdījumā esošā zaļā zona un apstādījumi.</w:t>
      </w:r>
    </w:p>
    <w:p w14:paraId="482FA452" w14:textId="77777777" w:rsidR="00560157" w:rsidRPr="004A3865" w:rsidRDefault="0048520C" w:rsidP="00560157">
      <w:pPr>
        <w:ind w:right="45" w:firstLine="720"/>
        <w:jc w:val="both"/>
        <w:rPr>
          <w:rFonts w:eastAsia="Calibri"/>
          <w:sz w:val="24"/>
        </w:rPr>
      </w:pPr>
      <w:r w:rsidRPr="004A3865">
        <w:rPr>
          <w:rFonts w:eastAsia="Calibri"/>
          <w:sz w:val="24"/>
        </w:rPr>
        <w:t>17. Ja Būvvalde ir atteikusi saskaņojumu, Komisija pieņem lēmumu par atteikumu izsniegt atļauju ielu tirdzniecības organizēšanai.</w:t>
      </w:r>
    </w:p>
    <w:p w14:paraId="66BFA951" w14:textId="77777777" w:rsidR="00560157" w:rsidRPr="004A3865" w:rsidRDefault="0048520C" w:rsidP="00560157">
      <w:pPr>
        <w:ind w:right="45" w:firstLine="720"/>
        <w:jc w:val="both"/>
        <w:rPr>
          <w:rFonts w:eastAsia="Calibri"/>
          <w:sz w:val="24"/>
        </w:rPr>
      </w:pPr>
      <w:r w:rsidRPr="004A3865">
        <w:rPr>
          <w:rFonts w:eastAsia="Calibri"/>
          <w:sz w:val="24"/>
        </w:rPr>
        <w:t xml:space="preserve">18. Komisija, konstatējot, ka persona nav izpildījusi kādu no noteikumu </w:t>
      </w:r>
      <w:r w:rsidR="00BE0DC4" w:rsidRPr="004A3865">
        <w:rPr>
          <w:rFonts w:eastAsia="Calibri"/>
          <w:sz w:val="24"/>
        </w:rPr>
        <w:t xml:space="preserve">14. </w:t>
      </w:r>
      <w:r w:rsidRPr="004A3865">
        <w:rPr>
          <w:rFonts w:eastAsia="Calibri"/>
          <w:sz w:val="24"/>
        </w:rPr>
        <w:t>punkta prasībām, nosaka termiņu trūkumu novēršanai.</w:t>
      </w:r>
    </w:p>
    <w:p w14:paraId="61CF65DC" w14:textId="77777777" w:rsidR="00560157" w:rsidRPr="004A3865" w:rsidRDefault="0048520C" w:rsidP="00560157">
      <w:pPr>
        <w:ind w:right="45" w:firstLine="720"/>
        <w:jc w:val="both"/>
        <w:rPr>
          <w:rFonts w:eastAsia="Calibri"/>
          <w:sz w:val="24"/>
        </w:rPr>
      </w:pPr>
      <w:r w:rsidRPr="004A3865">
        <w:rPr>
          <w:rFonts w:eastAsia="Calibri"/>
          <w:sz w:val="24"/>
        </w:rPr>
        <w:t xml:space="preserve">19. </w:t>
      </w:r>
      <w:r w:rsidRPr="004A3865">
        <w:rPr>
          <w:rFonts w:eastAsia="Calibri"/>
          <w:sz w:val="24"/>
          <w:szCs w:val="24"/>
        </w:rPr>
        <w:t xml:space="preserve">Atļauju ielu tirdzniecības organizēšanai izsniedz Komisijas priekšsēdētājs vai </w:t>
      </w:r>
      <w:r w:rsidRPr="004A3865">
        <w:rPr>
          <w:rFonts w:eastAsia="Calibri"/>
          <w:iCs/>
          <w:sz w:val="24"/>
          <w:szCs w:val="24"/>
        </w:rPr>
        <w:t>Pašvaldības izpilddirektors, vai Pārvaldes/apvienības vadītājs,</w:t>
      </w:r>
      <w:r w:rsidRPr="004A3865">
        <w:rPr>
          <w:rFonts w:eastAsia="Calibri"/>
          <w:sz w:val="24"/>
          <w:szCs w:val="24"/>
        </w:rPr>
        <w:t xml:space="preserve"> ja tirdzniecība plānota attiecīgās Pārvaldes/apvienības administratīvajā teritorijā.</w:t>
      </w:r>
    </w:p>
    <w:p w14:paraId="6C83962A" w14:textId="77777777" w:rsidR="00560157" w:rsidRPr="004A3865" w:rsidRDefault="00560157" w:rsidP="00560157">
      <w:pPr>
        <w:ind w:right="45" w:firstLine="720"/>
        <w:jc w:val="both"/>
        <w:rPr>
          <w:rFonts w:eastAsia="Calibri"/>
          <w:b/>
          <w:bCs/>
          <w:sz w:val="24"/>
          <w:szCs w:val="24"/>
        </w:rPr>
      </w:pPr>
    </w:p>
    <w:p w14:paraId="0F24C305" w14:textId="77777777" w:rsidR="003D1C28" w:rsidRPr="004A3865" w:rsidRDefault="0048520C" w:rsidP="00560157">
      <w:pPr>
        <w:ind w:right="43"/>
        <w:jc w:val="center"/>
        <w:rPr>
          <w:rFonts w:eastAsia="Calibri"/>
          <w:b/>
          <w:bCs/>
          <w:sz w:val="24"/>
          <w:szCs w:val="24"/>
        </w:rPr>
      </w:pPr>
      <w:r w:rsidRPr="004A3865">
        <w:rPr>
          <w:rFonts w:eastAsia="Calibri"/>
          <w:b/>
          <w:bCs/>
          <w:sz w:val="24"/>
          <w:szCs w:val="24"/>
        </w:rPr>
        <w:t xml:space="preserve">V. </w:t>
      </w:r>
      <w:r w:rsidR="00560157" w:rsidRPr="004A3865">
        <w:rPr>
          <w:rFonts w:eastAsia="Calibri"/>
          <w:b/>
          <w:bCs/>
          <w:sz w:val="24"/>
          <w:szCs w:val="24"/>
        </w:rPr>
        <w:t>Kārtība, kādā Pašvaldība izsniedz</w:t>
      </w:r>
      <w:r w:rsidR="00560157" w:rsidRPr="004A3865">
        <w:rPr>
          <w:rFonts w:eastAsia="Calibri"/>
          <w:sz w:val="24"/>
          <w:szCs w:val="24"/>
        </w:rPr>
        <w:t> </w:t>
      </w:r>
      <w:r w:rsidR="00560157" w:rsidRPr="004A3865">
        <w:rPr>
          <w:rFonts w:eastAsia="Calibri"/>
          <w:b/>
          <w:bCs/>
          <w:sz w:val="24"/>
          <w:szCs w:val="24"/>
        </w:rPr>
        <w:t xml:space="preserve">atļauju </w:t>
      </w:r>
    </w:p>
    <w:p w14:paraId="105A50BD" w14:textId="77777777" w:rsidR="00560157" w:rsidRPr="004A3865" w:rsidRDefault="0048520C" w:rsidP="00560157">
      <w:pPr>
        <w:ind w:right="43"/>
        <w:jc w:val="center"/>
        <w:rPr>
          <w:rFonts w:eastAsia="Calibri"/>
          <w:b/>
          <w:bCs/>
          <w:sz w:val="24"/>
          <w:szCs w:val="24"/>
        </w:rPr>
      </w:pPr>
      <w:r w:rsidRPr="004A3865">
        <w:rPr>
          <w:rFonts w:eastAsia="Calibri"/>
          <w:b/>
          <w:bCs/>
          <w:sz w:val="24"/>
          <w:szCs w:val="24"/>
        </w:rPr>
        <w:t>sabiedriskās ēdināšanas pakalpojumu sniegšanai</w:t>
      </w:r>
    </w:p>
    <w:p w14:paraId="73D825CB" w14:textId="77777777" w:rsidR="00560157" w:rsidRPr="004A3865" w:rsidRDefault="00560157" w:rsidP="00560157">
      <w:pPr>
        <w:ind w:right="43"/>
        <w:jc w:val="center"/>
        <w:rPr>
          <w:rFonts w:eastAsia="Calibri"/>
          <w:b/>
          <w:bCs/>
          <w:sz w:val="24"/>
          <w:szCs w:val="24"/>
        </w:rPr>
      </w:pPr>
    </w:p>
    <w:p w14:paraId="462ED35C" w14:textId="77777777" w:rsidR="00560157" w:rsidRPr="004A3865" w:rsidRDefault="0048520C" w:rsidP="00560157">
      <w:pPr>
        <w:ind w:right="45" w:firstLine="720"/>
        <w:jc w:val="both"/>
        <w:rPr>
          <w:rFonts w:eastAsia="Calibri"/>
          <w:sz w:val="24"/>
          <w:szCs w:val="24"/>
        </w:rPr>
      </w:pPr>
      <w:r w:rsidRPr="004A3865">
        <w:rPr>
          <w:rFonts w:eastAsia="Calibri"/>
          <w:sz w:val="24"/>
          <w:szCs w:val="24"/>
        </w:rPr>
        <w:t>20. Sabiedriskās ēdināšanas pakalpojumu sniegšana Tukuma novadā ir saskaņojama, ja tās darbība tiek veikta publiskās vietās un nav attiecināma uz citiem ielu tirdzniecības veidiem, kā arī teritorijām, kurām piešķirts tirgus statuss, kā arī nepastāv piesaiste pastāvīgai ēdināšanas pakalpojumu sniegšanas vietai. Tik ilgi, kamēr ir spēkā “Covid-19 infekcijas izplatības seku pārvarēšanas likuma” 14.</w:t>
      </w:r>
      <w:r w:rsidRPr="004A3865">
        <w:rPr>
          <w:rFonts w:eastAsia="Calibri"/>
          <w:sz w:val="24"/>
          <w:szCs w:val="24"/>
          <w:vertAlign w:val="superscript"/>
        </w:rPr>
        <w:t>1</w:t>
      </w:r>
      <w:r w:rsidRPr="004A3865">
        <w:rPr>
          <w:rFonts w:eastAsia="Calibri"/>
          <w:sz w:val="24"/>
          <w:szCs w:val="24"/>
        </w:rPr>
        <w:t> pants, Pašvaldība veic ielu tirdzniecības vietu, piemēram, āra terašu, degustāciju stendu, mobilo ēdināšanas vienību u.c., saskaņošanu sabiedriskās ēdināšanas pakalpojumu sniegšanai prioritārā kārtībā un termiņā.</w:t>
      </w:r>
    </w:p>
    <w:p w14:paraId="0D6F3895" w14:textId="77777777" w:rsidR="00560157" w:rsidRPr="004A3865" w:rsidRDefault="0048520C" w:rsidP="00560157">
      <w:pPr>
        <w:ind w:right="45" w:firstLine="720"/>
        <w:jc w:val="both"/>
        <w:rPr>
          <w:rFonts w:eastAsia="Calibri"/>
          <w:sz w:val="24"/>
          <w:szCs w:val="24"/>
        </w:rPr>
      </w:pPr>
      <w:r w:rsidRPr="004A3865">
        <w:rPr>
          <w:rFonts w:eastAsia="Calibri"/>
          <w:sz w:val="24"/>
          <w:szCs w:val="24"/>
        </w:rPr>
        <w:t xml:space="preserve">21. Piesaiste pastāvīgai sabiedriskās ēdināšanas pakalpojumu sniegšanas vietai pastāv gadījumā, kad sabiedriskās ēdināšanas pakalpojumu sniedzējs pastāvīgajā vietā un publiskajā vietā ir viena un tā pati persona, kā arī publiskā sabiedriskās ēdināšanas pakalpojuma sniegšanas vieta atrodas tiešā tuvumā pastāvīgajai sabiedriskās ēdināšanas pakalpojuma sniegšanas vietai. </w:t>
      </w:r>
    </w:p>
    <w:p w14:paraId="7EDA5C87" w14:textId="77777777" w:rsidR="00560157" w:rsidRPr="004A3865" w:rsidRDefault="0048520C" w:rsidP="00560157">
      <w:pPr>
        <w:ind w:right="45" w:firstLine="720"/>
        <w:jc w:val="both"/>
        <w:rPr>
          <w:rFonts w:eastAsia="Calibri"/>
          <w:sz w:val="24"/>
          <w:szCs w:val="24"/>
        </w:rPr>
      </w:pPr>
      <w:r w:rsidRPr="004A3865">
        <w:rPr>
          <w:rFonts w:eastAsia="Calibri"/>
          <w:sz w:val="24"/>
          <w:szCs w:val="24"/>
        </w:rPr>
        <w:t>22. Lai saskaņotu sabiedriskās ēdināšanas pakalpojumu sniegšanu publiskā vietā un saņemtu ielu tirdzniecības atļauju sabiedriskās ēdināšanas pakalpojumu sniegšanai, jāiesniedz iesniegums Pašvaldībā, norādot un pievienojot šādu informāciju un dokumentus:</w:t>
      </w:r>
    </w:p>
    <w:p w14:paraId="1A1CB449" w14:textId="77777777" w:rsidR="00560157" w:rsidRPr="004A3865" w:rsidRDefault="0048520C" w:rsidP="00560157">
      <w:pPr>
        <w:ind w:right="45" w:firstLine="720"/>
        <w:jc w:val="both"/>
        <w:rPr>
          <w:rFonts w:eastAsia="Calibri"/>
          <w:sz w:val="24"/>
          <w:szCs w:val="20"/>
        </w:rPr>
      </w:pPr>
      <w:r w:rsidRPr="004A3865">
        <w:rPr>
          <w:rFonts w:eastAsia="Calibri"/>
          <w:sz w:val="24"/>
        </w:rPr>
        <w:t>22.1. juridiskās personas nosaukumu (firmu) vai fiziskās personas vārdu, uzvārdu un nodokļu maksātāja reģistrācijas kodu;</w:t>
      </w:r>
    </w:p>
    <w:p w14:paraId="5A3D1721" w14:textId="77777777" w:rsidR="00560157" w:rsidRPr="004A3865" w:rsidRDefault="0048520C" w:rsidP="00560157">
      <w:pPr>
        <w:ind w:right="45" w:firstLine="720"/>
        <w:jc w:val="both"/>
        <w:rPr>
          <w:rFonts w:eastAsia="Calibri"/>
          <w:sz w:val="24"/>
          <w:szCs w:val="24"/>
        </w:rPr>
      </w:pPr>
      <w:r w:rsidRPr="004A3865">
        <w:rPr>
          <w:rFonts w:eastAsia="Calibri"/>
          <w:sz w:val="24"/>
          <w:szCs w:val="24"/>
        </w:rPr>
        <w:t>22.2. pastāvīgās tirdzniecības vietu, adresi, platību, darbības laiku;</w:t>
      </w:r>
    </w:p>
    <w:p w14:paraId="74AD392F" w14:textId="77777777" w:rsidR="00560157" w:rsidRPr="004A3865" w:rsidRDefault="0048520C" w:rsidP="00560157">
      <w:pPr>
        <w:ind w:right="45" w:firstLine="720"/>
        <w:jc w:val="both"/>
        <w:rPr>
          <w:rFonts w:eastAsia="Calibri"/>
          <w:sz w:val="24"/>
          <w:szCs w:val="24"/>
        </w:rPr>
      </w:pPr>
      <w:r w:rsidRPr="004A3865">
        <w:rPr>
          <w:rFonts w:eastAsia="Calibri"/>
          <w:sz w:val="24"/>
          <w:szCs w:val="24"/>
        </w:rPr>
        <w:t>22.3. Būvvaldē saskaņotu projektu, kurā norādīta informācija par vietas aprīkojumā izmantotajām iekārtām, mēbelēm, sanitāri higiēnisko normu ievērošanu, sabiedriskā miera un kārtības nodrošināšanu;</w:t>
      </w:r>
    </w:p>
    <w:p w14:paraId="3477A501" w14:textId="77777777" w:rsidR="00560157" w:rsidRPr="004A3865" w:rsidRDefault="0048520C" w:rsidP="00560157">
      <w:pPr>
        <w:ind w:right="45" w:firstLine="720"/>
        <w:jc w:val="both"/>
        <w:rPr>
          <w:rFonts w:eastAsia="Calibri"/>
          <w:sz w:val="24"/>
          <w:szCs w:val="24"/>
        </w:rPr>
      </w:pPr>
      <w:r w:rsidRPr="004A3865">
        <w:rPr>
          <w:rFonts w:eastAsia="Calibri"/>
          <w:sz w:val="24"/>
          <w:szCs w:val="24"/>
        </w:rPr>
        <w:t xml:space="preserve">22.4. īpašuma tiesību apliecinošu dokumentu par tirdzniecības vietas piederību vai saskaņojumu ar nekustamā īpašuma īpašnieku vai tiesisko valdītāju – privātpersonu – vai valsts vai Pašvaldības īpašumā esošā nekustamā īpašuma valdītāju </w:t>
      </w:r>
      <w:r w:rsidRPr="004A3865">
        <w:rPr>
          <w:rFonts w:eastAsia="Calibri"/>
          <w:sz w:val="24"/>
        </w:rPr>
        <w:t>(izņemot gadījumus, ja tirdzniecība tiek plānota jūras piekrastē vai publiskajos ūdeņos)</w:t>
      </w:r>
      <w:r w:rsidRPr="004A3865">
        <w:rPr>
          <w:rFonts w:eastAsia="Calibri"/>
          <w:sz w:val="24"/>
          <w:szCs w:val="24"/>
        </w:rPr>
        <w:t>;</w:t>
      </w:r>
    </w:p>
    <w:p w14:paraId="6D01E49D" w14:textId="77777777" w:rsidR="00560157" w:rsidRPr="004A3865" w:rsidRDefault="0048520C" w:rsidP="00560157">
      <w:pPr>
        <w:ind w:right="45" w:firstLine="720"/>
        <w:jc w:val="both"/>
        <w:rPr>
          <w:rFonts w:eastAsia="Calibri"/>
          <w:sz w:val="24"/>
          <w:szCs w:val="24"/>
        </w:rPr>
      </w:pPr>
      <w:r w:rsidRPr="004A3865">
        <w:rPr>
          <w:rFonts w:eastAsia="Calibri"/>
          <w:sz w:val="24"/>
          <w:szCs w:val="24"/>
        </w:rPr>
        <w:t>22.5. dokumentu, kas apliecina juridiskās vai fiziskās personas tiesības sniegt sabiedriskās ēdināšanas pakalpojumu.</w:t>
      </w:r>
    </w:p>
    <w:p w14:paraId="7CAC3F49" w14:textId="77777777" w:rsidR="00560157" w:rsidRPr="004A3865" w:rsidRDefault="0048520C" w:rsidP="00560157">
      <w:pPr>
        <w:ind w:right="45" w:firstLine="720"/>
        <w:jc w:val="both"/>
        <w:rPr>
          <w:rFonts w:eastAsia="Calibri"/>
          <w:sz w:val="24"/>
          <w:szCs w:val="20"/>
        </w:rPr>
      </w:pPr>
      <w:r w:rsidRPr="004A3865">
        <w:rPr>
          <w:rFonts w:eastAsia="Calibri"/>
          <w:sz w:val="24"/>
        </w:rPr>
        <w:lastRenderedPageBreak/>
        <w:t xml:space="preserve">23. Tirdzniecības atļauju sabiedriskās ēdināšanas pakalpojumu sniegšanai </w:t>
      </w:r>
      <w:r w:rsidRPr="004A3865">
        <w:rPr>
          <w:rFonts w:eastAsia="Calibri"/>
          <w:sz w:val="24"/>
          <w:szCs w:val="24"/>
        </w:rPr>
        <w:t xml:space="preserve">izsniedz Komisijas priekšsēdētājs vai </w:t>
      </w:r>
      <w:r w:rsidRPr="004A3865">
        <w:rPr>
          <w:rFonts w:eastAsia="Calibri"/>
          <w:iCs/>
          <w:sz w:val="24"/>
          <w:szCs w:val="24"/>
        </w:rPr>
        <w:t>Pašvaldības izpilddirektors, vai Pārvaldes/apvienības vadītājs,</w:t>
      </w:r>
      <w:r w:rsidRPr="004A3865">
        <w:rPr>
          <w:rFonts w:eastAsia="Calibri"/>
          <w:sz w:val="24"/>
          <w:szCs w:val="24"/>
        </w:rPr>
        <w:t xml:space="preserve"> ja tirdzniecība plānota attiecīgās Pārvaldes/apvienības administratīvajā teritorijā</w:t>
      </w:r>
      <w:r w:rsidRPr="004A3865">
        <w:rPr>
          <w:rFonts w:eastAsia="Calibri"/>
          <w:sz w:val="24"/>
        </w:rPr>
        <w:t xml:space="preserve"> ar termiņu līdz vienam gadam.</w:t>
      </w:r>
    </w:p>
    <w:p w14:paraId="7704D538" w14:textId="77777777" w:rsidR="00560157" w:rsidRPr="004A3865" w:rsidRDefault="00560157" w:rsidP="00560157">
      <w:pPr>
        <w:ind w:right="43" w:firstLine="720"/>
        <w:jc w:val="both"/>
        <w:rPr>
          <w:rFonts w:eastAsia="Calibri"/>
          <w:sz w:val="24"/>
        </w:rPr>
      </w:pPr>
    </w:p>
    <w:p w14:paraId="0F74AF5F" w14:textId="77777777" w:rsidR="00560157" w:rsidRPr="004A3865" w:rsidRDefault="0048520C" w:rsidP="00560157">
      <w:pPr>
        <w:ind w:right="43"/>
        <w:jc w:val="center"/>
        <w:rPr>
          <w:rFonts w:eastAsia="Calibri"/>
          <w:b/>
          <w:bCs/>
          <w:sz w:val="24"/>
          <w:szCs w:val="24"/>
        </w:rPr>
      </w:pPr>
      <w:r w:rsidRPr="004A3865">
        <w:rPr>
          <w:rFonts w:eastAsia="Calibri"/>
          <w:b/>
          <w:bCs/>
          <w:sz w:val="24"/>
          <w:szCs w:val="24"/>
        </w:rPr>
        <w:t>VI. Kārtība, kādā Pašvaldība izsniedz atļauju pakalpojumu sniegšanai publiskās vietās</w:t>
      </w:r>
    </w:p>
    <w:p w14:paraId="0A7883E4" w14:textId="77777777" w:rsidR="00560157" w:rsidRPr="004A3865" w:rsidRDefault="00560157" w:rsidP="00560157">
      <w:pPr>
        <w:ind w:right="43"/>
        <w:jc w:val="center"/>
        <w:rPr>
          <w:rFonts w:eastAsia="Calibri"/>
          <w:b/>
          <w:bCs/>
          <w:sz w:val="24"/>
          <w:szCs w:val="24"/>
        </w:rPr>
      </w:pPr>
    </w:p>
    <w:p w14:paraId="4C687408" w14:textId="77777777" w:rsidR="00560157" w:rsidRPr="004A3865" w:rsidRDefault="0048520C" w:rsidP="00560157">
      <w:pPr>
        <w:ind w:right="45" w:firstLine="720"/>
        <w:jc w:val="both"/>
        <w:rPr>
          <w:rFonts w:eastAsia="Calibri"/>
          <w:sz w:val="24"/>
          <w:szCs w:val="20"/>
        </w:rPr>
      </w:pPr>
      <w:r w:rsidRPr="004A3865">
        <w:rPr>
          <w:rFonts w:eastAsia="Calibri"/>
          <w:sz w:val="24"/>
          <w:lang w:bidi="lo-LA"/>
        </w:rPr>
        <w:t xml:space="preserve">24. </w:t>
      </w:r>
      <w:r w:rsidRPr="004A3865">
        <w:rPr>
          <w:rFonts w:eastAsia="Calibri"/>
          <w:sz w:val="24"/>
        </w:rPr>
        <w:t>Lai saņemtu atļauju pakalpojuma sniegšanai, pakalpojuma sniedzējam jāiesniedz  Pašvaldībā iesniegums, norādot un pievienojot šādu informāciju un dokumentus:</w:t>
      </w:r>
    </w:p>
    <w:p w14:paraId="5E382534" w14:textId="77777777" w:rsidR="00560157" w:rsidRPr="004A3865" w:rsidRDefault="0048520C" w:rsidP="00560157">
      <w:pPr>
        <w:ind w:right="45" w:firstLine="720"/>
        <w:jc w:val="both"/>
        <w:rPr>
          <w:rFonts w:eastAsia="Calibri"/>
          <w:sz w:val="24"/>
        </w:rPr>
      </w:pPr>
      <w:r w:rsidRPr="004A3865">
        <w:rPr>
          <w:rFonts w:eastAsia="Calibri"/>
          <w:sz w:val="24"/>
        </w:rPr>
        <w:t xml:space="preserve">24.1. </w:t>
      </w:r>
      <w:r w:rsidRPr="004A3865">
        <w:rPr>
          <w:rFonts w:eastAsia="Calibri"/>
          <w:sz w:val="24"/>
          <w:szCs w:val="24"/>
        </w:rPr>
        <w:t>fiziskās personas vārdu, uzvārdu un nodokļu maksātāja reģistrācijas kodu</w:t>
      </w:r>
      <w:r w:rsidRPr="004A3865">
        <w:rPr>
          <w:rFonts w:eastAsia="Calibri"/>
          <w:sz w:val="24"/>
        </w:rPr>
        <w:t xml:space="preserve"> vai juridiskās personas nosaukumu (firmu) un nodokļu maksātāja reģistrācijas kodu;</w:t>
      </w:r>
    </w:p>
    <w:p w14:paraId="2AF834FA" w14:textId="77777777" w:rsidR="00560157" w:rsidRPr="004A3865" w:rsidRDefault="0048520C" w:rsidP="00560157">
      <w:pPr>
        <w:ind w:right="45" w:firstLine="720"/>
        <w:jc w:val="both"/>
        <w:rPr>
          <w:rFonts w:eastAsia="Calibri"/>
          <w:sz w:val="24"/>
        </w:rPr>
      </w:pPr>
      <w:r w:rsidRPr="004A3865">
        <w:rPr>
          <w:rFonts w:eastAsia="Calibri"/>
          <w:sz w:val="24"/>
        </w:rPr>
        <w:t>24.2. piedāvātā pakalpojuma aprakstu;</w:t>
      </w:r>
    </w:p>
    <w:p w14:paraId="0F1522AE" w14:textId="77777777" w:rsidR="00560157" w:rsidRPr="004A3865" w:rsidRDefault="0048520C" w:rsidP="00560157">
      <w:pPr>
        <w:ind w:right="45" w:firstLine="720"/>
        <w:jc w:val="both"/>
        <w:rPr>
          <w:rFonts w:eastAsia="Calibri"/>
          <w:sz w:val="24"/>
        </w:rPr>
      </w:pPr>
      <w:r w:rsidRPr="004A3865">
        <w:rPr>
          <w:rFonts w:eastAsia="Calibri"/>
          <w:sz w:val="24"/>
        </w:rPr>
        <w:t>24.3. paredzētās pakalpojuma sniegšanas vietu, laiku un ilgumu;</w:t>
      </w:r>
    </w:p>
    <w:p w14:paraId="38E0281B" w14:textId="77777777" w:rsidR="00560157" w:rsidRPr="004A3865" w:rsidRDefault="0048520C" w:rsidP="00560157">
      <w:pPr>
        <w:ind w:right="45" w:firstLine="720"/>
        <w:jc w:val="both"/>
        <w:rPr>
          <w:rFonts w:eastAsia="Calibri"/>
          <w:b/>
          <w:sz w:val="24"/>
        </w:rPr>
      </w:pPr>
      <w:r w:rsidRPr="004A3865">
        <w:rPr>
          <w:rFonts w:eastAsia="Calibri"/>
          <w:sz w:val="24"/>
        </w:rPr>
        <w:t>24.4. saskaņojumu ar nekustamā īpašuma īpašnieku vai tiesisko valdītāju – privātpersonu – vai valsts īpašumā esošā nekustamā īpašuma valdītāju (izņemot gadījumus, ja tirdzniecība tiek plānota jūras piekrastē vai publiskajos ūdeņos) par paredzēto pakalpojuma sniegšanu, ja pakalpojuma sniegšana tiks veikta minētajā nekustamajā īpašumā</w:t>
      </w:r>
      <w:r w:rsidRPr="004A3865">
        <w:rPr>
          <w:rFonts w:eastAsia="Calibri"/>
          <w:bCs/>
          <w:sz w:val="24"/>
        </w:rPr>
        <w:t>, izņemot gadījumu, ja nekustamā īpašuma īpašnieks vai tiesiskais valdītājs ir Pašvaldība vai tās dibināta iestāde;</w:t>
      </w:r>
    </w:p>
    <w:p w14:paraId="0A6F64CF" w14:textId="77777777" w:rsidR="00560157" w:rsidRPr="004A3865" w:rsidRDefault="0048520C" w:rsidP="00560157">
      <w:pPr>
        <w:ind w:right="45" w:firstLine="720"/>
        <w:jc w:val="both"/>
        <w:rPr>
          <w:rFonts w:eastAsia="Calibri"/>
          <w:sz w:val="24"/>
        </w:rPr>
      </w:pPr>
      <w:r w:rsidRPr="004A3865">
        <w:rPr>
          <w:rFonts w:eastAsia="Calibri"/>
          <w:sz w:val="24"/>
        </w:rPr>
        <w:t>24.5. pakalpojuma sniedzēja apliecinājumu par Valsts ieņēmumu dienestā reģistrētas nodokļu un citu maksājumu reģistrēšanas elektroniskās ierīces vai iekārtas tehniskās pases vai Valsts ieņēmumu dienestā reģistrētu kvīšu esību;</w:t>
      </w:r>
    </w:p>
    <w:p w14:paraId="6E7B1A3C" w14:textId="77777777" w:rsidR="00560157" w:rsidRPr="004A3865" w:rsidRDefault="0048520C" w:rsidP="00560157">
      <w:pPr>
        <w:ind w:right="45" w:firstLine="720"/>
        <w:jc w:val="both"/>
        <w:rPr>
          <w:rFonts w:eastAsia="Calibri"/>
          <w:sz w:val="24"/>
        </w:rPr>
      </w:pPr>
      <w:r w:rsidRPr="004A3865">
        <w:rPr>
          <w:rFonts w:eastAsia="Calibri"/>
          <w:sz w:val="24"/>
        </w:rPr>
        <w:t>24.6. ja pakalpojuma sniegšana plānota pasākuma laikā, papildus jānorāda informācija par pasākumu un tā rīkotāju, kā arī jāpievieno saskaņojums ar pasākuma rīkotāju par pakalpojuma sniegšanu pasākuma norises laikā un vietā, izņemot gadījumu, ja pasākuma rīkotājs ir Pašvaldība vai tās dibināta iestāde.</w:t>
      </w:r>
    </w:p>
    <w:p w14:paraId="03AA631E" w14:textId="77777777" w:rsidR="00560157" w:rsidRPr="004A3865" w:rsidRDefault="0048520C" w:rsidP="00560157">
      <w:pPr>
        <w:ind w:right="45" w:firstLine="720"/>
        <w:jc w:val="both"/>
        <w:rPr>
          <w:rFonts w:eastAsia="Calibri"/>
          <w:sz w:val="24"/>
        </w:rPr>
      </w:pPr>
      <w:r w:rsidRPr="004A3865">
        <w:rPr>
          <w:rFonts w:eastAsia="Calibri"/>
          <w:sz w:val="24"/>
        </w:rPr>
        <w:t>25. Iesniegumu izskata Komisija, kura ir tiesīga pieprasīt iesniegt papildu informāciju par pakalpojumu, ja tā nepieciešama, lai pārliecinātos par piedāvātā pakalpojuma publiskā vietā kvalitāti un drošumu sabiedrībai.</w:t>
      </w:r>
    </w:p>
    <w:p w14:paraId="3AA917FE" w14:textId="77777777" w:rsidR="00560157" w:rsidRPr="004A3865" w:rsidRDefault="0048520C" w:rsidP="00560157">
      <w:pPr>
        <w:ind w:right="45" w:firstLine="720"/>
        <w:jc w:val="both"/>
        <w:rPr>
          <w:rFonts w:eastAsia="Calibri"/>
          <w:sz w:val="24"/>
        </w:rPr>
      </w:pPr>
      <w:r w:rsidRPr="004A3865">
        <w:rPr>
          <w:rFonts w:eastAsia="Calibri"/>
          <w:sz w:val="24"/>
        </w:rPr>
        <w:t>26. Komisija, konstatējot, ka pakalpojuma sniedzējs nav izpildījis kādu no noteikumu </w:t>
      </w:r>
      <w:r w:rsidR="00BE0DC4" w:rsidRPr="004A3865">
        <w:rPr>
          <w:rFonts w:eastAsia="Calibri"/>
          <w:sz w:val="24"/>
        </w:rPr>
        <w:t>24.</w:t>
      </w:r>
      <w:r w:rsidR="00F403E7" w:rsidRPr="004A3865">
        <w:rPr>
          <w:rFonts w:eastAsia="Calibri"/>
          <w:sz w:val="24"/>
        </w:rPr>
        <w:t> </w:t>
      </w:r>
      <w:r w:rsidRPr="004A3865">
        <w:rPr>
          <w:rFonts w:eastAsia="Calibri"/>
          <w:sz w:val="24"/>
        </w:rPr>
        <w:t>punkta prasībām, nosaka termiņu trūkumu novēršanai.</w:t>
      </w:r>
    </w:p>
    <w:p w14:paraId="040A378E" w14:textId="77777777" w:rsidR="00560157" w:rsidRPr="004A3865" w:rsidRDefault="0048520C" w:rsidP="00560157">
      <w:pPr>
        <w:ind w:right="45" w:firstLine="720"/>
        <w:jc w:val="both"/>
        <w:rPr>
          <w:rFonts w:eastAsia="Calibri"/>
          <w:sz w:val="24"/>
          <w:lang w:bidi="lo-LA"/>
        </w:rPr>
      </w:pPr>
      <w:r w:rsidRPr="004A3865">
        <w:rPr>
          <w:rFonts w:eastAsia="Calibri"/>
          <w:sz w:val="24"/>
          <w:lang w:bidi="lo-LA"/>
        </w:rPr>
        <w:t xml:space="preserve">27. Pakalpojuma sniegšanas publiskā vietā atļauju </w:t>
      </w:r>
      <w:r w:rsidR="000D4FB2" w:rsidRPr="004A3865">
        <w:rPr>
          <w:rFonts w:eastAsia="Calibri"/>
          <w:sz w:val="24"/>
          <w:lang w:bidi="lo-LA"/>
        </w:rPr>
        <w:t xml:space="preserve">piecu darba dienu laikā no iesnieguma saņemšanas dienas </w:t>
      </w:r>
      <w:r w:rsidRPr="004A3865">
        <w:rPr>
          <w:rFonts w:eastAsia="Calibri"/>
          <w:sz w:val="24"/>
          <w:lang w:bidi="lo-LA"/>
        </w:rPr>
        <w:t>izsniedz Komisijas priekšsēdētājs ar termiņu līdz vienam gadam.</w:t>
      </w:r>
    </w:p>
    <w:p w14:paraId="1701F29E" w14:textId="77777777" w:rsidR="000D4FB2" w:rsidRPr="004A3865" w:rsidRDefault="0048520C" w:rsidP="000D4FB2">
      <w:pPr>
        <w:jc w:val="right"/>
        <w:rPr>
          <w:bCs/>
          <w:i/>
          <w:iCs/>
          <w:sz w:val="20"/>
          <w:szCs w:val="20"/>
        </w:rPr>
      </w:pPr>
      <w:r w:rsidRPr="004A3865">
        <w:rPr>
          <w:bCs/>
          <w:i/>
          <w:iCs/>
          <w:sz w:val="20"/>
          <w:szCs w:val="20"/>
        </w:rPr>
        <w:t>Precizēts ar Tukuma novada domes 26.01.2022. lēmumu (prot.</w:t>
      </w:r>
      <w:r w:rsidR="00FA77F4" w:rsidRPr="004A3865">
        <w:rPr>
          <w:bCs/>
          <w:i/>
          <w:iCs/>
          <w:sz w:val="20"/>
          <w:szCs w:val="20"/>
        </w:rPr>
        <w:t> </w:t>
      </w:r>
      <w:r w:rsidRPr="004A3865">
        <w:rPr>
          <w:bCs/>
          <w:i/>
          <w:iCs/>
          <w:sz w:val="20"/>
          <w:szCs w:val="20"/>
        </w:rPr>
        <w:t>Nr.</w:t>
      </w:r>
      <w:r w:rsidR="00F403E7" w:rsidRPr="004A3865">
        <w:rPr>
          <w:bCs/>
          <w:i/>
          <w:iCs/>
          <w:sz w:val="20"/>
          <w:szCs w:val="20"/>
        </w:rPr>
        <w:t>1</w:t>
      </w:r>
      <w:r w:rsidRPr="004A3865">
        <w:rPr>
          <w:bCs/>
          <w:i/>
          <w:iCs/>
          <w:sz w:val="20"/>
          <w:szCs w:val="20"/>
        </w:rPr>
        <w:t xml:space="preserve">, </w:t>
      </w:r>
      <w:r w:rsidR="00F403E7" w:rsidRPr="004A3865">
        <w:rPr>
          <w:bCs/>
          <w:i/>
          <w:iCs/>
          <w:sz w:val="20"/>
          <w:szCs w:val="20"/>
        </w:rPr>
        <w:t>9.</w:t>
      </w:r>
      <w:r w:rsidRPr="004A3865">
        <w:rPr>
          <w:bCs/>
          <w:i/>
          <w:iCs/>
          <w:sz w:val="20"/>
          <w:szCs w:val="20"/>
        </w:rPr>
        <w:t>§)</w:t>
      </w:r>
    </w:p>
    <w:p w14:paraId="40C55B6F" w14:textId="77777777" w:rsidR="00560157" w:rsidRPr="004A3865" w:rsidRDefault="0048520C" w:rsidP="00560157">
      <w:pPr>
        <w:ind w:right="45" w:firstLine="720"/>
        <w:jc w:val="both"/>
        <w:rPr>
          <w:rFonts w:eastAsia="Calibri"/>
          <w:sz w:val="24"/>
          <w:lang w:bidi="lo-LA"/>
        </w:rPr>
      </w:pPr>
      <w:r w:rsidRPr="004A3865">
        <w:rPr>
          <w:rFonts w:eastAsia="Calibri"/>
          <w:sz w:val="24"/>
          <w:lang w:bidi="lo-LA"/>
        </w:rPr>
        <w:t xml:space="preserve">28. Ja pakalpojuma sniegšana publiskā vietā paredzēta tikai īslaicīgi, piemēram, pasākuma laikā, tad tā sniegšanas atļauju </w:t>
      </w:r>
      <w:r w:rsidR="000D4FB2" w:rsidRPr="004A3865">
        <w:rPr>
          <w:rFonts w:eastAsia="Calibri"/>
          <w:sz w:val="24"/>
          <w:lang w:bidi="lo-LA"/>
        </w:rPr>
        <w:t xml:space="preserve">piecu darba dienu laikā no iesnieguma saņemšanas dienas </w:t>
      </w:r>
      <w:r w:rsidRPr="004A3865">
        <w:rPr>
          <w:rFonts w:eastAsia="Calibri"/>
          <w:sz w:val="24"/>
          <w:lang w:bidi="lo-LA"/>
        </w:rPr>
        <w:t xml:space="preserve">var izsniegt arī Pašvaldības izpilddirektors vai attiecīgās Pārvaldes/apvienības vadītājs, kuriem ir noteikumu </w:t>
      </w:r>
      <w:r w:rsidR="00BE0DC4" w:rsidRPr="004A3865">
        <w:rPr>
          <w:rFonts w:eastAsia="Calibri"/>
          <w:sz w:val="24"/>
          <w:lang w:bidi="lo-LA"/>
        </w:rPr>
        <w:t>25.</w:t>
      </w:r>
      <w:r w:rsidR="00F403E7" w:rsidRPr="004A3865">
        <w:rPr>
          <w:rFonts w:eastAsia="Calibri"/>
          <w:sz w:val="24"/>
          <w:lang w:bidi="lo-LA"/>
        </w:rPr>
        <w:t> </w:t>
      </w:r>
      <w:r w:rsidRPr="004A3865">
        <w:rPr>
          <w:rFonts w:eastAsia="Calibri"/>
          <w:sz w:val="24"/>
          <w:lang w:bidi="lo-LA"/>
        </w:rPr>
        <w:t xml:space="preserve">un </w:t>
      </w:r>
      <w:r w:rsidR="00BE0DC4" w:rsidRPr="004A3865">
        <w:rPr>
          <w:rFonts w:eastAsia="Calibri"/>
          <w:sz w:val="24"/>
          <w:lang w:bidi="lo-LA"/>
        </w:rPr>
        <w:t xml:space="preserve">26. </w:t>
      </w:r>
      <w:r w:rsidRPr="004A3865">
        <w:rPr>
          <w:rFonts w:eastAsia="Calibri"/>
          <w:sz w:val="24"/>
          <w:lang w:bidi="lo-LA"/>
        </w:rPr>
        <w:t xml:space="preserve">punktā minētās tiesības. Pārvaldes/apvienības vadītājs var izsniegt atļauju pakalpojuma sniegšanai publiskā vietā </w:t>
      </w:r>
      <w:r w:rsidRPr="004A3865">
        <w:rPr>
          <w:rFonts w:eastAsia="Calibri"/>
          <w:sz w:val="24"/>
          <w:szCs w:val="24"/>
        </w:rPr>
        <w:t>attiecīgās Pārvaldes/apvienības administratīvajā teritorijā.</w:t>
      </w:r>
    </w:p>
    <w:p w14:paraId="6E518877" w14:textId="77777777" w:rsidR="000D4FB2" w:rsidRPr="004A3865" w:rsidRDefault="0048520C" w:rsidP="000D4FB2">
      <w:pPr>
        <w:jc w:val="right"/>
        <w:rPr>
          <w:bCs/>
          <w:i/>
          <w:iCs/>
          <w:sz w:val="20"/>
          <w:szCs w:val="20"/>
        </w:rPr>
      </w:pPr>
      <w:r w:rsidRPr="004A3865">
        <w:rPr>
          <w:bCs/>
          <w:i/>
          <w:iCs/>
          <w:sz w:val="20"/>
          <w:szCs w:val="20"/>
        </w:rPr>
        <w:t>Precizēts ar Tukuma novada domes 26.01.2022. lēmumu (prot.</w:t>
      </w:r>
      <w:r w:rsidR="00FA77F4" w:rsidRPr="004A3865">
        <w:rPr>
          <w:bCs/>
          <w:i/>
          <w:iCs/>
          <w:sz w:val="20"/>
          <w:szCs w:val="20"/>
        </w:rPr>
        <w:t> </w:t>
      </w:r>
      <w:r w:rsidRPr="004A3865">
        <w:rPr>
          <w:bCs/>
          <w:i/>
          <w:iCs/>
          <w:sz w:val="20"/>
          <w:szCs w:val="20"/>
        </w:rPr>
        <w:t>Nr.</w:t>
      </w:r>
      <w:r w:rsidR="00F403E7" w:rsidRPr="004A3865">
        <w:rPr>
          <w:bCs/>
          <w:i/>
          <w:iCs/>
          <w:sz w:val="20"/>
          <w:szCs w:val="20"/>
        </w:rPr>
        <w:t>1</w:t>
      </w:r>
      <w:r w:rsidRPr="004A3865">
        <w:rPr>
          <w:bCs/>
          <w:i/>
          <w:iCs/>
          <w:sz w:val="20"/>
          <w:szCs w:val="20"/>
        </w:rPr>
        <w:t xml:space="preserve">, </w:t>
      </w:r>
      <w:r w:rsidR="00F403E7" w:rsidRPr="004A3865">
        <w:rPr>
          <w:bCs/>
          <w:i/>
          <w:iCs/>
          <w:sz w:val="20"/>
          <w:szCs w:val="20"/>
        </w:rPr>
        <w:t>9.</w:t>
      </w:r>
      <w:r w:rsidRPr="004A3865">
        <w:rPr>
          <w:bCs/>
          <w:i/>
          <w:iCs/>
          <w:sz w:val="20"/>
          <w:szCs w:val="20"/>
        </w:rPr>
        <w:t>§)</w:t>
      </w:r>
    </w:p>
    <w:p w14:paraId="48ED2096" w14:textId="77777777" w:rsidR="00560157" w:rsidRPr="004A3865" w:rsidRDefault="00560157" w:rsidP="00560157">
      <w:pPr>
        <w:ind w:right="43"/>
        <w:jc w:val="center"/>
        <w:rPr>
          <w:rFonts w:eastAsia="Calibri"/>
          <w:b/>
          <w:bCs/>
          <w:sz w:val="24"/>
          <w:szCs w:val="24"/>
        </w:rPr>
      </w:pPr>
    </w:p>
    <w:p w14:paraId="4C07EEF0" w14:textId="77777777" w:rsidR="00560157" w:rsidRPr="004A3865" w:rsidRDefault="0048520C" w:rsidP="00560157">
      <w:pPr>
        <w:ind w:right="43"/>
        <w:jc w:val="center"/>
        <w:rPr>
          <w:rFonts w:eastAsia="Calibri"/>
          <w:b/>
          <w:bCs/>
          <w:sz w:val="24"/>
          <w:szCs w:val="24"/>
        </w:rPr>
      </w:pPr>
      <w:r w:rsidRPr="004A3865">
        <w:rPr>
          <w:rFonts w:eastAsia="Calibri"/>
          <w:b/>
          <w:bCs/>
          <w:sz w:val="24"/>
          <w:szCs w:val="24"/>
        </w:rPr>
        <w:t xml:space="preserve">VII. </w:t>
      </w:r>
      <w:r w:rsidRPr="004A3865">
        <w:rPr>
          <w:rFonts w:eastAsia="Calibri"/>
          <w:b/>
          <w:bCs/>
          <w:sz w:val="24"/>
          <w:lang w:bidi="lo-LA"/>
        </w:rPr>
        <w:t>Tirdzniecības dalībnieka, tirdzniecības organizatora un pakalpojuma sniedzēja pienākumi kārtības nodrošināšanā</w:t>
      </w:r>
    </w:p>
    <w:p w14:paraId="67663BDC" w14:textId="77777777" w:rsidR="00560157" w:rsidRPr="004A3865" w:rsidRDefault="00560157" w:rsidP="00560157">
      <w:pPr>
        <w:ind w:right="43"/>
        <w:jc w:val="center"/>
        <w:rPr>
          <w:rFonts w:eastAsia="Calibri"/>
          <w:b/>
          <w:bCs/>
          <w:sz w:val="24"/>
          <w:szCs w:val="24"/>
        </w:rPr>
      </w:pPr>
    </w:p>
    <w:p w14:paraId="58135C7C" w14:textId="77777777" w:rsidR="00560157" w:rsidRPr="004A3865" w:rsidRDefault="0048520C" w:rsidP="00560157">
      <w:pPr>
        <w:ind w:right="45" w:firstLine="720"/>
        <w:jc w:val="both"/>
        <w:rPr>
          <w:rFonts w:eastAsia="Calibri"/>
          <w:sz w:val="24"/>
          <w:szCs w:val="24"/>
        </w:rPr>
      </w:pPr>
      <w:r w:rsidRPr="004A3865">
        <w:rPr>
          <w:rFonts w:eastAsia="Calibri"/>
          <w:sz w:val="24"/>
          <w:szCs w:val="24"/>
        </w:rPr>
        <w:t>29. Tirdzniecības dalībnieks un pakalpojumu sniedzējs ir atbildīgs:</w:t>
      </w:r>
    </w:p>
    <w:p w14:paraId="79CFDAA8" w14:textId="77777777" w:rsidR="00560157" w:rsidRPr="004A3865" w:rsidRDefault="0048520C" w:rsidP="00560157">
      <w:pPr>
        <w:ind w:right="45" w:firstLine="720"/>
        <w:jc w:val="both"/>
        <w:rPr>
          <w:rFonts w:eastAsia="Calibri"/>
          <w:sz w:val="24"/>
          <w:szCs w:val="24"/>
        </w:rPr>
      </w:pPr>
      <w:r w:rsidRPr="004A3865">
        <w:rPr>
          <w:rFonts w:eastAsia="Calibri"/>
          <w:sz w:val="24"/>
          <w:szCs w:val="24"/>
        </w:rPr>
        <w:t>29.1. par saskaņotās tirdzniecības vai pakalpojuma sniegšanas vietas izvietojuma un platības ievērošanu;</w:t>
      </w:r>
    </w:p>
    <w:p w14:paraId="36046887" w14:textId="77777777" w:rsidR="00560157" w:rsidRPr="004A3865" w:rsidRDefault="0048520C" w:rsidP="00560157">
      <w:pPr>
        <w:ind w:right="45" w:firstLine="720"/>
        <w:jc w:val="both"/>
        <w:rPr>
          <w:rFonts w:eastAsia="Calibri"/>
          <w:sz w:val="24"/>
          <w:szCs w:val="24"/>
        </w:rPr>
      </w:pPr>
      <w:r w:rsidRPr="004A3865">
        <w:rPr>
          <w:rFonts w:eastAsia="Calibri"/>
          <w:sz w:val="24"/>
          <w:szCs w:val="24"/>
        </w:rPr>
        <w:t>29.2. par saskaņotās tirdzniecības vai pakalpojuma sniegšanas vietas arhitektoniskā risinājuma ievērošanu;</w:t>
      </w:r>
    </w:p>
    <w:p w14:paraId="622AC281" w14:textId="77777777" w:rsidR="00560157" w:rsidRPr="004A3865" w:rsidRDefault="0048520C" w:rsidP="00560157">
      <w:pPr>
        <w:ind w:right="45" w:firstLine="720"/>
        <w:jc w:val="both"/>
        <w:rPr>
          <w:rFonts w:eastAsia="Calibri"/>
          <w:sz w:val="24"/>
          <w:szCs w:val="24"/>
        </w:rPr>
      </w:pPr>
      <w:r w:rsidRPr="004A3865">
        <w:rPr>
          <w:rFonts w:eastAsia="Calibri"/>
          <w:sz w:val="24"/>
          <w:szCs w:val="24"/>
        </w:rPr>
        <w:t>29.3. par tīrības un kārtības nodrošināšanu ielu tirdzniecības vai pakalpojuma sniegšanas vietā un 1,5 m rādiusā ap tirdzniecības vai pakalpojuma sniegšanas vietu;</w:t>
      </w:r>
    </w:p>
    <w:p w14:paraId="1D74C94C" w14:textId="77777777" w:rsidR="00560157" w:rsidRPr="004A3865" w:rsidRDefault="0048520C" w:rsidP="00560157">
      <w:pPr>
        <w:ind w:right="45" w:firstLine="720"/>
        <w:jc w:val="both"/>
        <w:rPr>
          <w:rFonts w:eastAsia="Calibri"/>
          <w:sz w:val="24"/>
          <w:szCs w:val="24"/>
        </w:rPr>
      </w:pPr>
      <w:r w:rsidRPr="004A3865">
        <w:rPr>
          <w:rFonts w:eastAsia="Calibri"/>
          <w:sz w:val="24"/>
          <w:szCs w:val="24"/>
        </w:rPr>
        <w:t>29.4. par speciālo iekārtu un objektu, kas tiek izmantoti tirdzniecības veikšanai vai pakalpojuma sniegšanai, atbilstību Latvijas Republikas normatīvo aktu prasībām;</w:t>
      </w:r>
    </w:p>
    <w:p w14:paraId="245B3ACF" w14:textId="77777777" w:rsidR="00560157" w:rsidRPr="004A3865" w:rsidRDefault="0048520C" w:rsidP="00560157">
      <w:pPr>
        <w:ind w:right="45" w:firstLine="720"/>
        <w:jc w:val="both"/>
        <w:rPr>
          <w:rFonts w:eastAsia="Calibri"/>
          <w:sz w:val="24"/>
          <w:szCs w:val="24"/>
        </w:rPr>
      </w:pPr>
      <w:r w:rsidRPr="004A3865">
        <w:rPr>
          <w:rFonts w:eastAsia="Calibri"/>
          <w:sz w:val="24"/>
          <w:szCs w:val="24"/>
        </w:rPr>
        <w:t xml:space="preserve">29.5. par speciālo iekārtu un objektu, kas tiek izmantoti tirdzniecības veikšanai vai </w:t>
      </w:r>
      <w:r w:rsidRPr="004A3865">
        <w:rPr>
          <w:rFonts w:eastAsia="Calibri"/>
          <w:sz w:val="24"/>
          <w:szCs w:val="24"/>
        </w:rPr>
        <w:lastRenderedPageBreak/>
        <w:t>pakalpojuma sniegšanai, uzturēšanu kārtībā, tīru un bez bojājumiem, kā arī par iekārtu un objektu, kas zaudējuši savu funkcionālo nozīmi, novākšanu;</w:t>
      </w:r>
    </w:p>
    <w:p w14:paraId="5AEBD4A4" w14:textId="77777777" w:rsidR="00560157" w:rsidRPr="004A3865" w:rsidRDefault="0048520C" w:rsidP="00560157">
      <w:pPr>
        <w:ind w:right="45" w:firstLine="720"/>
        <w:jc w:val="both"/>
        <w:rPr>
          <w:rFonts w:eastAsia="Calibri"/>
          <w:sz w:val="24"/>
          <w:szCs w:val="24"/>
        </w:rPr>
      </w:pPr>
      <w:r w:rsidRPr="004A3865">
        <w:rPr>
          <w:rFonts w:eastAsia="Calibri"/>
          <w:sz w:val="24"/>
          <w:szCs w:val="24"/>
        </w:rPr>
        <w:t>29.6. par ielu tirdzniecības vai pakalpojuma sniegšanas vietu, tostarp saulessargu, demontāžu darba dienas beigās, izņemot gadījumus, kad tirdzniecības vieta saskaņota Būvvaldē kā projekts ar tirdzniecības vai pakalpojuma sniegšanas vietas aprīkojuma piesaisti konkrētajai vietai dabā;</w:t>
      </w:r>
    </w:p>
    <w:p w14:paraId="24496F52" w14:textId="77777777" w:rsidR="00560157" w:rsidRPr="004A3865" w:rsidRDefault="0048520C" w:rsidP="00560157">
      <w:pPr>
        <w:ind w:right="45" w:firstLine="720"/>
        <w:jc w:val="both"/>
        <w:rPr>
          <w:rFonts w:eastAsia="Calibri"/>
          <w:sz w:val="24"/>
          <w:szCs w:val="24"/>
        </w:rPr>
      </w:pPr>
      <w:r w:rsidRPr="004A3865">
        <w:rPr>
          <w:rFonts w:eastAsia="Calibri"/>
          <w:sz w:val="24"/>
          <w:szCs w:val="24"/>
        </w:rPr>
        <w:t>29.7. tirdzniecības vai pakalpojuma sniegšanas laikā tirdzniecības vai pakalpojuma sniegšanas vieta jāuztur kārtībā, un pēc darba beigšanas tai jābūt sakoptai.</w:t>
      </w:r>
    </w:p>
    <w:p w14:paraId="30406B2A"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30. Tirdzniecības organizators ir atbildīgs:</w:t>
      </w:r>
    </w:p>
    <w:p w14:paraId="325C03F3"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30.1. par saskaņoto tirdzniecības vietu skaita un platības patvaļīgu nepalielināšanu;</w:t>
      </w:r>
    </w:p>
    <w:p w14:paraId="0F104504"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30.2. par saskaņoto tirdzniecības vietu izvietojuma platības ievērošanu;</w:t>
      </w:r>
    </w:p>
    <w:p w14:paraId="7E3465B8"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30.3. par saskaņoto tirdzniecības vietu arhitektoniskā risinājuma nodrošināšanu;</w:t>
      </w:r>
    </w:p>
    <w:p w14:paraId="3B2F37AF"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30.4. par tīrības un kārtības nodrošināšanu ielu tirdzniecības vietās;</w:t>
      </w:r>
    </w:p>
    <w:p w14:paraId="1D780786"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30.5. par tirdzniecības vietu uzturēšanu kārtībā tirdzniecības laikā un to sakopšanu pēc darba beigšanas.</w:t>
      </w:r>
    </w:p>
    <w:p w14:paraId="20C55614"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31. Tirdzniecības vai pakalpojuma sniegšanas vietās ir jābūt pieejamiem šādiem dokumentiem:</w:t>
      </w:r>
    </w:p>
    <w:p w14:paraId="4D841229"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31.1. personu apliecinošam dokumentam;</w:t>
      </w:r>
    </w:p>
    <w:p w14:paraId="5EB98104"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31.2. attiecīgu valsts institūciju izsniegtam dokumentam par tiesībām tirgoties ar konkrētām precēm vai sniegt sabiedriskās ēdināšanas pakalpojumus;</w:t>
      </w:r>
    </w:p>
    <w:p w14:paraId="0D97534B"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31.3. Pašvaldības atļaujai;</w:t>
      </w:r>
    </w:p>
    <w:p w14:paraId="016319C0" w14:textId="77777777" w:rsidR="00560157" w:rsidRPr="004A3865" w:rsidRDefault="0048520C" w:rsidP="00560157">
      <w:pPr>
        <w:ind w:right="45" w:firstLine="720"/>
        <w:jc w:val="both"/>
        <w:rPr>
          <w:rFonts w:eastAsia="Calibri"/>
          <w:i/>
          <w:sz w:val="20"/>
          <w:szCs w:val="20"/>
          <w:lang w:bidi="lo-LA"/>
        </w:rPr>
      </w:pPr>
      <w:r w:rsidRPr="004A3865">
        <w:rPr>
          <w:rFonts w:eastAsia="Calibri"/>
          <w:sz w:val="24"/>
          <w:szCs w:val="24"/>
        </w:rPr>
        <w:t>31.4. dokumentam, kas apliecina Pašvaldības nodevas samaksu.</w:t>
      </w:r>
    </w:p>
    <w:p w14:paraId="51DF8263" w14:textId="77777777" w:rsidR="00560157" w:rsidRPr="004A3865" w:rsidRDefault="00560157" w:rsidP="00560157">
      <w:pPr>
        <w:ind w:right="43"/>
        <w:jc w:val="center"/>
        <w:rPr>
          <w:b/>
          <w:bCs/>
          <w:sz w:val="24"/>
          <w:szCs w:val="24"/>
          <w:lang w:eastAsia="lv-LV"/>
        </w:rPr>
      </w:pPr>
    </w:p>
    <w:p w14:paraId="0699ED2E" w14:textId="77777777" w:rsidR="00560157" w:rsidRPr="004A3865" w:rsidRDefault="0048520C" w:rsidP="00560157">
      <w:pPr>
        <w:ind w:right="43"/>
        <w:jc w:val="center"/>
        <w:rPr>
          <w:rFonts w:eastAsia="Calibri"/>
          <w:b/>
          <w:bCs/>
          <w:strike/>
          <w:sz w:val="24"/>
          <w:szCs w:val="24"/>
        </w:rPr>
      </w:pPr>
      <w:r w:rsidRPr="004A3865">
        <w:rPr>
          <w:rFonts w:eastAsia="Calibri"/>
          <w:b/>
          <w:bCs/>
          <w:sz w:val="24"/>
          <w:szCs w:val="24"/>
        </w:rPr>
        <w:t>VIII. Nosacījumi Pašvaldības izsniegto atļauju darbības apturēšanai uz laiku</w:t>
      </w:r>
    </w:p>
    <w:p w14:paraId="5A2CBB27" w14:textId="77777777" w:rsidR="00B338F5" w:rsidRPr="004A3865" w:rsidRDefault="0048520C" w:rsidP="00B338F5">
      <w:pPr>
        <w:jc w:val="right"/>
        <w:rPr>
          <w:bCs/>
          <w:i/>
          <w:iCs/>
          <w:sz w:val="20"/>
          <w:szCs w:val="20"/>
        </w:rPr>
      </w:pPr>
      <w:r w:rsidRPr="004A3865">
        <w:rPr>
          <w:bCs/>
          <w:i/>
          <w:iCs/>
          <w:sz w:val="20"/>
          <w:szCs w:val="20"/>
        </w:rPr>
        <w:t>Precizēts ar Tukuma novada domes 26.01.2022. lēmumu (prot.</w:t>
      </w:r>
      <w:r w:rsidR="00FA77F4" w:rsidRPr="004A3865">
        <w:rPr>
          <w:bCs/>
          <w:i/>
          <w:iCs/>
          <w:sz w:val="20"/>
          <w:szCs w:val="20"/>
        </w:rPr>
        <w:t> </w:t>
      </w:r>
      <w:r w:rsidRPr="004A3865">
        <w:rPr>
          <w:bCs/>
          <w:i/>
          <w:iCs/>
          <w:sz w:val="20"/>
          <w:szCs w:val="20"/>
        </w:rPr>
        <w:t>Nr.</w:t>
      </w:r>
      <w:r w:rsidR="00F403E7" w:rsidRPr="004A3865">
        <w:rPr>
          <w:bCs/>
          <w:i/>
          <w:iCs/>
          <w:sz w:val="20"/>
          <w:szCs w:val="20"/>
        </w:rPr>
        <w:t>1</w:t>
      </w:r>
      <w:r w:rsidRPr="004A3865">
        <w:rPr>
          <w:bCs/>
          <w:i/>
          <w:iCs/>
          <w:sz w:val="20"/>
          <w:szCs w:val="20"/>
        </w:rPr>
        <w:t xml:space="preserve">, </w:t>
      </w:r>
      <w:r w:rsidR="00F403E7" w:rsidRPr="004A3865">
        <w:rPr>
          <w:bCs/>
          <w:i/>
          <w:iCs/>
          <w:sz w:val="20"/>
          <w:szCs w:val="20"/>
        </w:rPr>
        <w:t>9.</w:t>
      </w:r>
      <w:r w:rsidRPr="004A3865">
        <w:rPr>
          <w:bCs/>
          <w:i/>
          <w:iCs/>
          <w:sz w:val="20"/>
          <w:szCs w:val="20"/>
        </w:rPr>
        <w:t>§)</w:t>
      </w:r>
    </w:p>
    <w:p w14:paraId="01149EEA" w14:textId="77777777" w:rsidR="00560157" w:rsidRPr="004A3865" w:rsidRDefault="00560157" w:rsidP="00560157">
      <w:pPr>
        <w:ind w:right="43"/>
        <w:jc w:val="center"/>
        <w:rPr>
          <w:rFonts w:eastAsia="Calibri"/>
          <w:b/>
          <w:bCs/>
          <w:sz w:val="24"/>
          <w:szCs w:val="24"/>
        </w:rPr>
      </w:pPr>
    </w:p>
    <w:p w14:paraId="0F211F06"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32. Pašvaldība atbilstīgi savai kompetencei var pieprasīt, lai tirdzniecība vai pakalpojuma sniegšana tiktu pārtraukta un konkrētā tirdzniecības vai pakalpojuma sniegšanas vieta atbrīvota uz laiku, par to informējot atļaujas saņēmēju, šādos gadījumos:</w:t>
      </w:r>
    </w:p>
    <w:p w14:paraId="04AFDC83"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32.1. saistībā ar veicamajiem neatliekamajiem remontdarbiem: ūdensvada remontu, ēkas fasādes remontu, ietves un ielas seguma remontu u.c.;</w:t>
      </w:r>
    </w:p>
    <w:p w14:paraId="69AB3676"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32.2. saistībā ar paredzētiem publiskiem pasākumiem, kurus saskaņojusi Pašvaldība;</w:t>
      </w:r>
    </w:p>
    <w:p w14:paraId="68553D25"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32.3. ja tas nepieciešams Pašvaldības projektu realizācijai;</w:t>
      </w:r>
    </w:p>
    <w:p w14:paraId="2917A8BB"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32.4. ja tas rada draudus iedzīvotāju drošībai.</w:t>
      </w:r>
    </w:p>
    <w:p w14:paraId="0BB0E42E" w14:textId="77777777" w:rsidR="00B57109" w:rsidRPr="004A3865" w:rsidRDefault="0048520C" w:rsidP="00B57109">
      <w:pPr>
        <w:jc w:val="right"/>
        <w:rPr>
          <w:bCs/>
          <w:i/>
          <w:iCs/>
          <w:sz w:val="20"/>
          <w:szCs w:val="20"/>
        </w:rPr>
      </w:pPr>
      <w:r w:rsidRPr="004A3865">
        <w:rPr>
          <w:bCs/>
          <w:i/>
          <w:iCs/>
          <w:sz w:val="20"/>
          <w:szCs w:val="20"/>
        </w:rPr>
        <w:t>Precizēts ar Tukuma novada domes 26.01.2022. lēmumu (prot.</w:t>
      </w:r>
      <w:r w:rsidR="00FA77F4" w:rsidRPr="004A3865">
        <w:rPr>
          <w:bCs/>
          <w:i/>
          <w:iCs/>
          <w:sz w:val="20"/>
          <w:szCs w:val="20"/>
        </w:rPr>
        <w:t> </w:t>
      </w:r>
      <w:r w:rsidRPr="004A3865">
        <w:rPr>
          <w:bCs/>
          <w:i/>
          <w:iCs/>
          <w:sz w:val="20"/>
          <w:szCs w:val="20"/>
        </w:rPr>
        <w:t>Nr.</w:t>
      </w:r>
      <w:r w:rsidR="00F403E7" w:rsidRPr="004A3865">
        <w:rPr>
          <w:bCs/>
          <w:i/>
          <w:iCs/>
          <w:sz w:val="20"/>
          <w:szCs w:val="20"/>
        </w:rPr>
        <w:t>1</w:t>
      </w:r>
      <w:r w:rsidRPr="004A3865">
        <w:rPr>
          <w:bCs/>
          <w:i/>
          <w:iCs/>
          <w:sz w:val="20"/>
          <w:szCs w:val="20"/>
        </w:rPr>
        <w:t xml:space="preserve">, </w:t>
      </w:r>
      <w:r w:rsidR="00F403E7" w:rsidRPr="004A3865">
        <w:rPr>
          <w:bCs/>
          <w:i/>
          <w:iCs/>
          <w:sz w:val="20"/>
          <w:szCs w:val="20"/>
        </w:rPr>
        <w:t>9.</w:t>
      </w:r>
      <w:r w:rsidRPr="004A3865">
        <w:rPr>
          <w:bCs/>
          <w:i/>
          <w:iCs/>
          <w:sz w:val="20"/>
          <w:szCs w:val="20"/>
        </w:rPr>
        <w:t>§)</w:t>
      </w:r>
    </w:p>
    <w:p w14:paraId="1C2E6ED0" w14:textId="77777777" w:rsidR="00560157" w:rsidRPr="004A3865" w:rsidRDefault="00560157" w:rsidP="00560157">
      <w:pPr>
        <w:ind w:right="43" w:firstLine="720"/>
        <w:jc w:val="both"/>
        <w:rPr>
          <w:rFonts w:eastAsia="Calibri"/>
          <w:sz w:val="24"/>
          <w:szCs w:val="24"/>
        </w:rPr>
      </w:pPr>
    </w:p>
    <w:p w14:paraId="3C5DDA95" w14:textId="77777777" w:rsidR="006C4229" w:rsidRPr="004A3865" w:rsidRDefault="0048520C" w:rsidP="00560157">
      <w:pPr>
        <w:ind w:right="43"/>
        <w:jc w:val="center"/>
        <w:rPr>
          <w:rFonts w:eastAsia="Calibri"/>
          <w:b/>
          <w:bCs/>
          <w:sz w:val="24"/>
          <w:szCs w:val="24"/>
        </w:rPr>
      </w:pPr>
      <w:r w:rsidRPr="004A3865">
        <w:rPr>
          <w:rFonts w:eastAsia="Calibri"/>
          <w:b/>
          <w:bCs/>
          <w:sz w:val="24"/>
          <w:szCs w:val="24"/>
        </w:rPr>
        <w:t xml:space="preserve">IX. </w:t>
      </w:r>
      <w:r w:rsidR="00560157" w:rsidRPr="004A3865">
        <w:rPr>
          <w:rFonts w:eastAsia="Calibri"/>
          <w:b/>
          <w:bCs/>
          <w:sz w:val="24"/>
          <w:szCs w:val="24"/>
        </w:rPr>
        <w:t xml:space="preserve">Administratīvā atbildība par noteikumu pārkāpumiem </w:t>
      </w:r>
    </w:p>
    <w:p w14:paraId="779768BB" w14:textId="77777777" w:rsidR="00560157" w:rsidRPr="004A3865" w:rsidRDefault="0048520C" w:rsidP="00560157">
      <w:pPr>
        <w:ind w:right="43"/>
        <w:jc w:val="center"/>
        <w:rPr>
          <w:rFonts w:eastAsia="Calibri"/>
          <w:b/>
          <w:bCs/>
          <w:sz w:val="24"/>
          <w:szCs w:val="24"/>
        </w:rPr>
      </w:pPr>
      <w:r w:rsidRPr="004A3865">
        <w:rPr>
          <w:rFonts w:eastAsia="Calibri"/>
          <w:b/>
          <w:bCs/>
          <w:sz w:val="24"/>
          <w:szCs w:val="24"/>
        </w:rPr>
        <w:t>un lēmuma apstrīdēšanas kārtība</w:t>
      </w:r>
    </w:p>
    <w:p w14:paraId="0699CFA3" w14:textId="77777777" w:rsidR="00560157" w:rsidRPr="004A3865" w:rsidRDefault="00560157" w:rsidP="00560157">
      <w:pPr>
        <w:ind w:right="43"/>
        <w:jc w:val="center"/>
        <w:rPr>
          <w:rFonts w:eastAsia="Calibri"/>
          <w:b/>
          <w:bCs/>
          <w:sz w:val="24"/>
          <w:szCs w:val="24"/>
        </w:rPr>
      </w:pPr>
    </w:p>
    <w:p w14:paraId="55BF63E0" w14:textId="77777777" w:rsidR="00560157" w:rsidRPr="004A3865" w:rsidRDefault="0048520C" w:rsidP="00560157">
      <w:pPr>
        <w:ind w:right="45" w:firstLine="720"/>
        <w:jc w:val="both"/>
        <w:rPr>
          <w:rFonts w:eastAsia="Calibri"/>
          <w:sz w:val="24"/>
          <w:szCs w:val="24"/>
        </w:rPr>
      </w:pPr>
      <w:r w:rsidRPr="004A3865">
        <w:rPr>
          <w:rFonts w:eastAsia="Calibri"/>
          <w:sz w:val="24"/>
        </w:rPr>
        <w:t xml:space="preserve">33. </w:t>
      </w:r>
      <w:r w:rsidRPr="004A3865">
        <w:rPr>
          <w:rFonts w:eastAsia="Calibri"/>
          <w:sz w:val="24"/>
          <w:szCs w:val="24"/>
        </w:rPr>
        <w:t>Par noteikumu pārkāpumiem personas saucamas pie normatīvajos aktos noteiktās atbildības.</w:t>
      </w:r>
    </w:p>
    <w:p w14:paraId="2A67630A" w14:textId="77777777" w:rsidR="00560157" w:rsidRPr="004A3865" w:rsidRDefault="0048520C" w:rsidP="00560157">
      <w:pPr>
        <w:ind w:right="45" w:firstLine="720"/>
        <w:jc w:val="both"/>
        <w:rPr>
          <w:rFonts w:eastAsia="Calibri"/>
          <w:sz w:val="24"/>
        </w:rPr>
      </w:pPr>
      <w:r w:rsidRPr="004A3865">
        <w:rPr>
          <w:rFonts w:eastAsia="Calibri"/>
          <w:sz w:val="24"/>
        </w:rPr>
        <w:t>34. Noteikumu ievērošanas uzraudzību, kontroli un a</w:t>
      </w:r>
      <w:r w:rsidRPr="004A3865">
        <w:rPr>
          <w:rFonts w:eastAsia="Calibri"/>
          <w:sz w:val="24"/>
          <w:szCs w:val="24"/>
        </w:rPr>
        <w:t>dministratīvā pārkāpuma procesu par noteikumu pārkāpšanu</w:t>
      </w:r>
      <w:r w:rsidRPr="004A3865">
        <w:rPr>
          <w:rFonts w:ascii="Calibri" w:eastAsia="Calibri" w:hAnsi="Calibri"/>
        </w:rPr>
        <w:t xml:space="preserve"> </w:t>
      </w:r>
      <w:r w:rsidRPr="004A3865">
        <w:rPr>
          <w:rFonts w:eastAsia="Calibri"/>
          <w:sz w:val="24"/>
          <w:szCs w:val="24"/>
        </w:rPr>
        <w:t xml:space="preserve">līdz administratīvā pārkāpuma lietas izskatīšanai </w:t>
      </w:r>
      <w:r w:rsidRPr="004A3865">
        <w:rPr>
          <w:rFonts w:eastAsia="Calibri"/>
          <w:sz w:val="24"/>
        </w:rPr>
        <w:t>veic Tukuma novada Pašvaldības policija.</w:t>
      </w:r>
    </w:p>
    <w:p w14:paraId="5B4F483A" w14:textId="77777777" w:rsidR="00560157" w:rsidRPr="004A3865" w:rsidRDefault="0048520C" w:rsidP="00560157">
      <w:pPr>
        <w:ind w:right="45" w:firstLine="720"/>
        <w:jc w:val="both"/>
        <w:rPr>
          <w:rFonts w:eastAsia="Calibri"/>
          <w:sz w:val="24"/>
        </w:rPr>
      </w:pPr>
      <w:r w:rsidRPr="004A3865">
        <w:rPr>
          <w:rFonts w:eastAsia="Calibri"/>
          <w:sz w:val="24"/>
        </w:rPr>
        <w:t>35. Administratīvo pārkāpumu lietas par noteikumu pārkāpšanu izskata Pašvaldības Administratīvā komisija.</w:t>
      </w:r>
    </w:p>
    <w:p w14:paraId="0B92D1DC" w14:textId="77777777" w:rsidR="004312A5" w:rsidRPr="004A3865" w:rsidRDefault="0048520C" w:rsidP="00560157">
      <w:pPr>
        <w:ind w:right="45" w:firstLine="720"/>
        <w:jc w:val="both"/>
        <w:rPr>
          <w:rFonts w:eastAsia="Calibri"/>
          <w:sz w:val="24"/>
        </w:rPr>
      </w:pPr>
      <w:r w:rsidRPr="004A3865">
        <w:rPr>
          <w:rFonts w:eastAsia="Calibri"/>
          <w:sz w:val="24"/>
        </w:rPr>
        <w:t xml:space="preserve">36. </w:t>
      </w:r>
      <w:r w:rsidR="00560157" w:rsidRPr="004A3865">
        <w:rPr>
          <w:rFonts w:eastAsia="Calibri"/>
          <w:sz w:val="24"/>
        </w:rPr>
        <w:t>Administratīvā soda uzlikšana neatbrīvo noteikumu pārkāpējus no to pildīšanas, kā arī no nodarīto zaudējumu atlīdzināšanas, saskaņā ar spēkā esošiem normatīvajiem aktiem</w:t>
      </w:r>
      <w:r w:rsidRPr="004A3865">
        <w:rPr>
          <w:rFonts w:eastAsia="Calibri"/>
          <w:sz w:val="24"/>
        </w:rPr>
        <w:t>.</w:t>
      </w:r>
    </w:p>
    <w:p w14:paraId="1A8990E8" w14:textId="77777777" w:rsidR="004312A5" w:rsidRPr="004A3865" w:rsidRDefault="004312A5" w:rsidP="004312A5">
      <w:pPr>
        <w:ind w:right="43" w:firstLine="720"/>
        <w:jc w:val="both"/>
        <w:rPr>
          <w:rFonts w:eastAsia="Calibri"/>
          <w:sz w:val="24"/>
        </w:rPr>
      </w:pPr>
    </w:p>
    <w:p w14:paraId="2A88DFA9" w14:textId="77777777" w:rsidR="00560157" w:rsidRPr="004A3865" w:rsidRDefault="0048520C" w:rsidP="00560157">
      <w:pPr>
        <w:ind w:right="43"/>
        <w:jc w:val="center"/>
        <w:rPr>
          <w:rFonts w:eastAsia="Calibri"/>
          <w:b/>
          <w:bCs/>
          <w:sz w:val="24"/>
        </w:rPr>
      </w:pPr>
      <w:r w:rsidRPr="004A3865">
        <w:rPr>
          <w:rFonts w:eastAsia="Calibri"/>
          <w:b/>
          <w:bCs/>
          <w:sz w:val="24"/>
        </w:rPr>
        <w:t>X. Personas datu apstrāde</w:t>
      </w:r>
    </w:p>
    <w:p w14:paraId="5FF925E4" w14:textId="77777777" w:rsidR="00560157" w:rsidRPr="004A3865" w:rsidRDefault="00560157" w:rsidP="00560157">
      <w:pPr>
        <w:ind w:right="43"/>
        <w:jc w:val="center"/>
        <w:rPr>
          <w:rFonts w:eastAsia="Calibri"/>
          <w:b/>
          <w:bCs/>
          <w:sz w:val="24"/>
        </w:rPr>
      </w:pPr>
    </w:p>
    <w:p w14:paraId="742F9150" w14:textId="77777777" w:rsidR="00560157" w:rsidRPr="004A3865" w:rsidRDefault="0048520C" w:rsidP="00560157">
      <w:pPr>
        <w:ind w:right="45" w:firstLine="720"/>
        <w:jc w:val="both"/>
        <w:rPr>
          <w:rFonts w:eastAsia="Calibri"/>
          <w:sz w:val="24"/>
          <w:szCs w:val="24"/>
        </w:rPr>
      </w:pPr>
      <w:r w:rsidRPr="004A3865">
        <w:rPr>
          <w:rFonts w:eastAsia="Calibri"/>
          <w:sz w:val="24"/>
          <w:szCs w:val="24"/>
        </w:rPr>
        <w:t xml:space="preserve">37. Lai noteikumos noteiktajos gadījumos reģistrētu iesniegumu un pieņemtu lēmumu par atļaujas izsniegšanu vai atteikumu to izsniegt, par personas tiesībām saņemt atvieglojumu nodevai, </w:t>
      </w:r>
      <w:r w:rsidRPr="004A3865">
        <w:rPr>
          <w:rFonts w:eastAsia="Calibri"/>
          <w:sz w:val="24"/>
          <w:szCs w:val="24"/>
        </w:rPr>
        <w:lastRenderedPageBreak/>
        <w:t>kā arī sazinātos ar personu vai informētu par pieņemto lēmumu, Pašvaldība apstrādā noteikumos norādīto fizisko personu datus (vārds, uzvārds, personas kods, tālruņa numurs, e-pasta adrese, dzīvesvietas adrese, vecums, atbilstība trūcīgās personas statusam, invaliditāte vai bērna ar invaliditāti esamība atļaujas adresāta ģimenē).</w:t>
      </w:r>
    </w:p>
    <w:p w14:paraId="5FE6A312"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38. Tirdzniecības dalībnieka, sabiedriskās ēdināšanas pakalpojuma sniedzēja, pakalpojuma sniedzēja publiskā vietā vai tirdzniecības organizatora iesnieguma iesniedzēja – fiziskas personas – datus (vārds, uzvārds, personas kods un dzīvesvietas adrese) Pašvaldība pārbauda:</w:t>
      </w:r>
    </w:p>
    <w:p w14:paraId="2E0AD0DE"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38.1. Pilsonības un migrācijas lietu pārvaldes pārziņā esošajā Fizisko personu reģistrā ar nolūku pārliecināties par sniegto datu pareizību un attiecīgās personas esamību;</w:t>
      </w:r>
    </w:p>
    <w:p w14:paraId="6FFB9AA1"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38.2. Valsts ieņēmumu dienesta pārziņā esošajā informācijas sistēmā ar nolūku pārliecināties, vai persona ir reģistrējusi savu saimniecisko darbību, izņemot gadījumus, kad normatīvie akti nenosaka personai pienākumu reģistrēt saimniecisko darbību;</w:t>
      </w:r>
    </w:p>
    <w:p w14:paraId="2268055B" w14:textId="77777777" w:rsidR="00560157" w:rsidRPr="004A3865" w:rsidRDefault="0048520C" w:rsidP="00560157">
      <w:pPr>
        <w:ind w:right="45" w:firstLine="720"/>
        <w:jc w:val="both"/>
        <w:rPr>
          <w:rFonts w:ascii="Calibri" w:eastAsia="Calibri" w:hAnsi="Calibri"/>
        </w:rPr>
      </w:pPr>
      <w:r w:rsidRPr="004A3865">
        <w:rPr>
          <w:rFonts w:eastAsia="Calibri"/>
          <w:sz w:val="24"/>
          <w:szCs w:val="24"/>
        </w:rPr>
        <w:t>38.3. Pārtikas un veterinārā dienesta reģistros ar nolūku pārliecināties, vai persona pirms pārtikas preču pārdošanas ir veikusi pārtikas apriti reglamentējošos normatīvajos aktos noteikto prasību izpildi, kas nodrošina tās tiesības iesaistīties pārtikas apritē, un vai persona atbilst noteikumu 8.5. apakšpunktā noteiktajām prasībām</w:t>
      </w:r>
      <w:r w:rsidRPr="004A3865">
        <w:rPr>
          <w:rFonts w:ascii="Calibri" w:eastAsia="Calibri" w:hAnsi="Calibri"/>
        </w:rPr>
        <w:t>.</w:t>
      </w:r>
    </w:p>
    <w:p w14:paraId="0BA23912" w14:textId="77777777" w:rsidR="00560157" w:rsidRPr="004A3865" w:rsidRDefault="0048520C" w:rsidP="00560157">
      <w:pPr>
        <w:ind w:right="45" w:firstLine="720"/>
        <w:jc w:val="both"/>
        <w:rPr>
          <w:rFonts w:eastAsia="Calibri"/>
          <w:sz w:val="24"/>
          <w:szCs w:val="24"/>
        </w:rPr>
      </w:pPr>
      <w:r w:rsidRPr="004A3865">
        <w:rPr>
          <w:rFonts w:eastAsia="Calibri"/>
          <w:sz w:val="24"/>
          <w:szCs w:val="24"/>
        </w:rPr>
        <w:t>39. Tirdzniecības dalībnieka, sabiedriskās ēdināšanas pakalpojuma sniedzēja, pakalpojuma sniedzēja publiskā vietā vai tirdzniecības organizatora iesnieguma iesniedzēja – fiziskas personas – datus (vārds, uzvārds, personas kods, vecums, atbilstība trūcīgās personas statusam un invaliditāte vai bērna ar invaliditāti esamība atļaujas adresāta ģimenē), lai pārbaudītu personas iespēju saņemt atvieglojumus attiecīgajai nodevai, Pašvaldība pārbauda Sociālās palīdzības administrēšanas programmā.</w:t>
      </w:r>
    </w:p>
    <w:p w14:paraId="6974262D" w14:textId="77777777" w:rsidR="00560157" w:rsidRPr="004A3865" w:rsidRDefault="0048520C" w:rsidP="00560157">
      <w:pPr>
        <w:ind w:right="45" w:firstLine="720"/>
        <w:jc w:val="both"/>
        <w:rPr>
          <w:rFonts w:eastAsia="Calibri"/>
          <w:sz w:val="24"/>
          <w:szCs w:val="24"/>
        </w:rPr>
      </w:pPr>
      <w:r w:rsidRPr="004A3865">
        <w:rPr>
          <w:rFonts w:eastAsia="Calibri"/>
          <w:sz w:val="24"/>
          <w:szCs w:val="24"/>
        </w:rPr>
        <w:t>40. Pašvaldība personas datus (vārds, uzvārds, personas kods, tālruņa numurs, e-pasta adrese un dzīvesvietas adrese) glabā divus gadus pēc attiecīgā iesnieguma izskatīšanas un noteikumu 3. punktā minētās atļaujas izsniegšanas.</w:t>
      </w:r>
    </w:p>
    <w:p w14:paraId="27E986DB" w14:textId="77777777" w:rsidR="00560157" w:rsidRPr="004A3865" w:rsidRDefault="0048520C" w:rsidP="00560157">
      <w:pPr>
        <w:ind w:right="45" w:firstLine="720"/>
        <w:jc w:val="both"/>
        <w:rPr>
          <w:rFonts w:eastAsia="Calibri"/>
          <w:sz w:val="24"/>
          <w:szCs w:val="24"/>
        </w:rPr>
      </w:pPr>
      <w:r w:rsidRPr="004A3865">
        <w:rPr>
          <w:rFonts w:eastAsia="Calibri"/>
          <w:sz w:val="24"/>
          <w:szCs w:val="24"/>
        </w:rPr>
        <w:t>41. Ielu tirdzniecības organizators ir atbildīgs par tirdzniecības dalībnieka (fiziskas personas) personas datu iegūšanas un personas datu iesniegšanas Pašvaldībā tiesiskumu, lai Pašvaldība nodrošinātu atļaujas ielu tirdzniecības organizēšanai izsniegšanu un tirdzniecības dalībnieka iekļaušanu tirdzniecības dalībnieku sarakstā, kas dod tiesības tirdzniecības dalībniekam veikt tirdzniecību organizētajā ielu tirdzniecībā. Ielu tirdzniecības organizators informē tirdzniecības dalībnieku par tiesību aktos noteikto dalībnieka personas datu apstrādi šī pakalpojuma nodrošināšanā</w:t>
      </w:r>
      <w:r w:rsidRPr="004A3865">
        <w:rPr>
          <w:rFonts w:ascii="Calibri" w:eastAsia="Calibri" w:hAnsi="Calibri"/>
        </w:rPr>
        <w:t>.</w:t>
      </w:r>
    </w:p>
    <w:p w14:paraId="44E758B9" w14:textId="77777777" w:rsidR="00560157" w:rsidRPr="004A3865" w:rsidRDefault="00560157" w:rsidP="00560157">
      <w:pPr>
        <w:ind w:right="43"/>
        <w:jc w:val="center"/>
        <w:outlineLvl w:val="0"/>
        <w:rPr>
          <w:rFonts w:eastAsia="Calibri"/>
          <w:b/>
          <w:noProof/>
          <w:sz w:val="24"/>
          <w:szCs w:val="24"/>
        </w:rPr>
      </w:pPr>
    </w:p>
    <w:p w14:paraId="7A4390E3" w14:textId="77777777" w:rsidR="00560157" w:rsidRPr="004A3865" w:rsidRDefault="0048520C" w:rsidP="00560157">
      <w:pPr>
        <w:ind w:right="43"/>
        <w:jc w:val="center"/>
        <w:outlineLvl w:val="0"/>
        <w:rPr>
          <w:rFonts w:eastAsia="Calibri"/>
          <w:b/>
          <w:noProof/>
          <w:sz w:val="24"/>
          <w:szCs w:val="24"/>
        </w:rPr>
      </w:pPr>
      <w:r w:rsidRPr="004A3865">
        <w:rPr>
          <w:rFonts w:eastAsia="Calibri"/>
          <w:b/>
          <w:noProof/>
          <w:sz w:val="24"/>
          <w:szCs w:val="24"/>
        </w:rPr>
        <w:t>XI. Noslēguma jautājumi</w:t>
      </w:r>
    </w:p>
    <w:p w14:paraId="0D1A52F2" w14:textId="77777777" w:rsidR="00560157" w:rsidRPr="004A3865" w:rsidRDefault="00560157" w:rsidP="00560157">
      <w:pPr>
        <w:ind w:right="43"/>
        <w:jc w:val="center"/>
        <w:outlineLvl w:val="0"/>
        <w:rPr>
          <w:rFonts w:eastAsia="Calibri"/>
          <w:b/>
          <w:noProof/>
          <w:sz w:val="24"/>
          <w:szCs w:val="24"/>
        </w:rPr>
      </w:pPr>
    </w:p>
    <w:p w14:paraId="45ECD8C4" w14:textId="77777777" w:rsidR="00560157" w:rsidRPr="004A3865" w:rsidRDefault="0048520C" w:rsidP="00560157">
      <w:pPr>
        <w:ind w:right="43"/>
        <w:jc w:val="both"/>
        <w:rPr>
          <w:rFonts w:eastAsia="Calibri"/>
          <w:bCs/>
          <w:noProof/>
          <w:sz w:val="24"/>
          <w:szCs w:val="24"/>
        </w:rPr>
      </w:pPr>
      <w:r w:rsidRPr="004A3865">
        <w:rPr>
          <w:rFonts w:eastAsia="Calibri"/>
          <w:bCs/>
          <w:noProof/>
          <w:sz w:val="24"/>
          <w:szCs w:val="24"/>
        </w:rPr>
        <w:tab/>
      </w:r>
      <w:r w:rsidR="00EC4514" w:rsidRPr="004A3865">
        <w:rPr>
          <w:rFonts w:eastAsia="Calibri"/>
          <w:bCs/>
          <w:noProof/>
          <w:sz w:val="24"/>
          <w:szCs w:val="24"/>
        </w:rPr>
        <w:t xml:space="preserve">42. </w:t>
      </w:r>
      <w:r w:rsidRPr="004A3865">
        <w:rPr>
          <w:rFonts w:eastAsia="Calibri"/>
          <w:bCs/>
          <w:noProof/>
          <w:sz w:val="24"/>
          <w:szCs w:val="24"/>
        </w:rPr>
        <w:t>Ar noteikumu spēkā stāšanos spēku zaudē:</w:t>
      </w:r>
    </w:p>
    <w:p w14:paraId="2A44C2A7" w14:textId="77777777" w:rsidR="00560157" w:rsidRPr="004A3865" w:rsidRDefault="0048520C" w:rsidP="00560157">
      <w:pPr>
        <w:ind w:right="43" w:firstLine="709"/>
        <w:jc w:val="both"/>
        <w:rPr>
          <w:rFonts w:eastAsia="Calibri"/>
          <w:bCs/>
          <w:sz w:val="24"/>
          <w:szCs w:val="24"/>
        </w:rPr>
      </w:pPr>
      <w:r w:rsidRPr="004A3865">
        <w:rPr>
          <w:rFonts w:eastAsia="Calibri"/>
          <w:bCs/>
          <w:noProof/>
          <w:sz w:val="24"/>
          <w:szCs w:val="24"/>
        </w:rPr>
        <w:t xml:space="preserve">42.1. Tukuma novada domes </w:t>
      </w:r>
      <w:r w:rsidRPr="004A3865">
        <w:rPr>
          <w:rFonts w:eastAsia="Calibri"/>
          <w:bCs/>
          <w:sz w:val="24"/>
          <w:szCs w:val="24"/>
        </w:rPr>
        <w:t>2021. gada 24. marta saistošie noteikumi Nr. 9 “Par kārtību, kādā tiek saskaņota un organizēta ielu tirdzniecība un pakalpojumu sniegšana publiskās vietās Tukuma novadā” (prot. Nr. 5, 7. §);</w:t>
      </w:r>
    </w:p>
    <w:p w14:paraId="2AEC4647" w14:textId="77777777" w:rsidR="00560157" w:rsidRPr="004A3865" w:rsidRDefault="0048520C" w:rsidP="00560157">
      <w:pPr>
        <w:ind w:right="43" w:firstLine="709"/>
        <w:jc w:val="both"/>
        <w:rPr>
          <w:rFonts w:eastAsia="Calibri"/>
          <w:bCs/>
          <w:sz w:val="24"/>
          <w:szCs w:val="24"/>
        </w:rPr>
      </w:pPr>
      <w:r w:rsidRPr="004A3865">
        <w:rPr>
          <w:rFonts w:eastAsia="Calibri"/>
          <w:bCs/>
          <w:sz w:val="24"/>
          <w:szCs w:val="24"/>
        </w:rPr>
        <w:t>42.2. Engures novada domes 2010. gada 15. jūnija saistošie noteikumi Nr. 10 “Par tirdzniecības organizēšanas kārtību Engures novadā”;</w:t>
      </w:r>
    </w:p>
    <w:p w14:paraId="4550E1D1" w14:textId="77777777" w:rsidR="00560157" w:rsidRPr="004A3865" w:rsidRDefault="0048520C" w:rsidP="00560157">
      <w:pPr>
        <w:ind w:right="43" w:firstLine="709"/>
        <w:jc w:val="both"/>
        <w:rPr>
          <w:rFonts w:eastAsia="Calibri"/>
          <w:bCs/>
          <w:sz w:val="24"/>
          <w:szCs w:val="24"/>
        </w:rPr>
      </w:pPr>
      <w:r w:rsidRPr="004A3865">
        <w:rPr>
          <w:rFonts w:eastAsia="Calibri"/>
          <w:bCs/>
          <w:sz w:val="24"/>
          <w:szCs w:val="24"/>
        </w:rPr>
        <w:t>42.3. Jaunpils novada domes 2013. gada 24. aprīļa saistošie noteikumi Nr. 6 “Par tirdzniecības kārtību Jaunpils novadā”;</w:t>
      </w:r>
    </w:p>
    <w:p w14:paraId="4AF3E877" w14:textId="77777777" w:rsidR="00560157" w:rsidRPr="004A3865" w:rsidRDefault="0048520C" w:rsidP="00560157">
      <w:pPr>
        <w:ind w:right="43" w:firstLine="709"/>
        <w:jc w:val="both"/>
        <w:rPr>
          <w:rFonts w:eastAsia="Calibri"/>
          <w:bCs/>
          <w:noProof/>
          <w:sz w:val="24"/>
          <w:szCs w:val="24"/>
        </w:rPr>
      </w:pPr>
      <w:r w:rsidRPr="004A3865">
        <w:rPr>
          <w:rFonts w:eastAsia="Calibri"/>
          <w:bCs/>
          <w:sz w:val="24"/>
          <w:szCs w:val="24"/>
        </w:rPr>
        <w:t>42.4. Kandavas novada domes 2011. gada 31. marta saistošie noteikumi Nr. 2 “</w:t>
      </w:r>
      <w:r w:rsidRPr="004A3865">
        <w:rPr>
          <w:bCs/>
          <w:sz w:val="24"/>
          <w:szCs w:val="24"/>
        </w:rPr>
        <w:t>Par ielu tirdzniecības vietu ierīkošanas saskaņošanu ar Kandavas novada domi, ielu tirdzniecības organizēšanas kārtību un tirgus statusa piešķiršanu Kandavas novadā</w:t>
      </w:r>
      <w:r w:rsidRPr="004A3865">
        <w:rPr>
          <w:rFonts w:eastAsia="Calibri"/>
          <w:bCs/>
          <w:sz w:val="24"/>
          <w:szCs w:val="24"/>
        </w:rPr>
        <w:t>”.</w:t>
      </w:r>
    </w:p>
    <w:p w14:paraId="0A29F965" w14:textId="77777777" w:rsidR="00560157" w:rsidRPr="004A3865" w:rsidRDefault="00560157" w:rsidP="00560157">
      <w:pPr>
        <w:tabs>
          <w:tab w:val="left" w:pos="1276"/>
        </w:tabs>
        <w:ind w:left="1134" w:firstLine="719"/>
        <w:jc w:val="both"/>
        <w:rPr>
          <w:rFonts w:eastAsia="Calibri"/>
          <w:bCs/>
          <w:sz w:val="24"/>
          <w:szCs w:val="24"/>
        </w:rPr>
      </w:pPr>
    </w:p>
    <w:p w14:paraId="07515B35" w14:textId="77777777" w:rsidR="004312A5" w:rsidRDefault="004312A5" w:rsidP="004312A5">
      <w:pPr>
        <w:tabs>
          <w:tab w:val="left" w:pos="1276"/>
        </w:tabs>
        <w:jc w:val="both"/>
        <w:rPr>
          <w:rFonts w:eastAsia="Calibri"/>
          <w:bCs/>
          <w:sz w:val="24"/>
          <w:szCs w:val="24"/>
        </w:rPr>
      </w:pPr>
    </w:p>
    <w:p w14:paraId="5724A69E" w14:textId="77777777" w:rsidR="00F179EC" w:rsidRPr="00F179EC" w:rsidRDefault="0048520C" w:rsidP="00F179EC">
      <w:pPr>
        <w:widowControl/>
        <w:suppressAutoHyphens/>
        <w:autoSpaceDE/>
        <w:ind w:right="43"/>
        <w:jc w:val="both"/>
        <w:textAlignment w:val="baseline"/>
        <w:rPr>
          <w:rFonts w:cs="Tahoma"/>
          <w:sz w:val="24"/>
          <w:szCs w:val="24"/>
          <w:lang w:eastAsia="lv-LV" w:bidi="lo-LA"/>
        </w:rPr>
      </w:pPr>
      <w:r w:rsidRPr="00F179EC">
        <w:rPr>
          <w:rFonts w:cs="Tahoma"/>
          <w:sz w:val="24"/>
          <w:szCs w:val="24"/>
          <w:lang w:eastAsia="lv-LV" w:bidi="lo-LA"/>
        </w:rPr>
        <w:t xml:space="preserve">Domes priekšsēdētājs </w:t>
      </w:r>
      <w:r w:rsidRPr="00F179EC">
        <w:rPr>
          <w:rFonts w:cs="Tahoma"/>
          <w:sz w:val="24"/>
          <w:szCs w:val="24"/>
          <w:lang w:eastAsia="lv-LV" w:bidi="lo-LA"/>
        </w:rPr>
        <w:tab/>
      </w:r>
      <w:r w:rsidRPr="00F179EC">
        <w:rPr>
          <w:rFonts w:cs="Tahoma"/>
          <w:sz w:val="24"/>
          <w:szCs w:val="24"/>
          <w:lang w:eastAsia="lv-LV" w:bidi="lo-LA"/>
        </w:rPr>
        <w:tab/>
      </w:r>
      <w:r w:rsidRPr="00F179EC">
        <w:rPr>
          <w:rFonts w:cs="Tahoma"/>
          <w:sz w:val="24"/>
          <w:szCs w:val="24"/>
          <w:lang w:eastAsia="lv-LV" w:bidi="lo-LA"/>
        </w:rPr>
        <w:tab/>
        <w:t xml:space="preserve">(personiskais paraksts) </w:t>
      </w:r>
      <w:r w:rsidRPr="00F179EC">
        <w:rPr>
          <w:rFonts w:cs="Tahoma"/>
          <w:sz w:val="24"/>
          <w:szCs w:val="24"/>
          <w:lang w:eastAsia="lv-LV" w:bidi="lo-LA"/>
        </w:rPr>
        <w:tab/>
      </w:r>
      <w:r w:rsidRPr="00F179EC">
        <w:rPr>
          <w:rFonts w:cs="Tahoma"/>
          <w:sz w:val="24"/>
          <w:szCs w:val="24"/>
          <w:lang w:eastAsia="lv-LV" w:bidi="lo-LA"/>
        </w:rPr>
        <w:tab/>
        <w:t>G. Važa</w:t>
      </w:r>
    </w:p>
    <w:p w14:paraId="3418D53D" w14:textId="77777777" w:rsidR="00F179EC" w:rsidRPr="00F179EC" w:rsidRDefault="00F179EC" w:rsidP="00F179EC">
      <w:pPr>
        <w:widowControl/>
        <w:suppressAutoHyphens/>
        <w:autoSpaceDE/>
        <w:ind w:right="43"/>
        <w:jc w:val="both"/>
        <w:textAlignment w:val="baseline"/>
        <w:rPr>
          <w:rFonts w:cs="Tahoma"/>
          <w:sz w:val="24"/>
          <w:szCs w:val="24"/>
          <w:lang w:eastAsia="lv-LV" w:bidi="lo-LA"/>
        </w:rPr>
      </w:pPr>
    </w:p>
    <w:p w14:paraId="37B956D5" w14:textId="77777777" w:rsidR="00F179EC" w:rsidRPr="00F179EC" w:rsidRDefault="0048520C" w:rsidP="00F179EC">
      <w:pPr>
        <w:widowControl/>
        <w:suppressAutoHyphens/>
        <w:autoSpaceDE/>
        <w:ind w:right="43"/>
        <w:jc w:val="both"/>
        <w:textAlignment w:val="baseline"/>
        <w:rPr>
          <w:rFonts w:cs="Tahoma"/>
          <w:sz w:val="20"/>
          <w:szCs w:val="20"/>
          <w:lang w:eastAsia="lv-LV" w:bidi="lo-LA"/>
        </w:rPr>
      </w:pPr>
      <w:r w:rsidRPr="00F179EC">
        <w:rPr>
          <w:rFonts w:cs="Tahoma"/>
          <w:sz w:val="20"/>
          <w:szCs w:val="20"/>
          <w:lang w:eastAsia="lv-LV" w:bidi="lo-LA"/>
        </w:rPr>
        <w:t xml:space="preserve">NORAKSTS PAREIZS </w:t>
      </w:r>
    </w:p>
    <w:p w14:paraId="5C4502C4" w14:textId="77777777" w:rsidR="00F179EC" w:rsidRPr="00F179EC" w:rsidRDefault="0048520C" w:rsidP="00F179EC">
      <w:pPr>
        <w:widowControl/>
        <w:autoSpaceDE/>
        <w:autoSpaceDN/>
        <w:ind w:right="-1"/>
        <w:jc w:val="both"/>
        <w:rPr>
          <w:rFonts w:eastAsia="Calibri"/>
          <w:sz w:val="20"/>
          <w:szCs w:val="20"/>
        </w:rPr>
      </w:pPr>
      <w:r w:rsidRPr="00F179EC">
        <w:rPr>
          <w:rFonts w:eastAsia="Calibri"/>
          <w:sz w:val="20"/>
          <w:szCs w:val="20"/>
        </w:rPr>
        <w:t>Tukuma novada pašvaldības iestādes</w:t>
      </w:r>
    </w:p>
    <w:p w14:paraId="5E880DCA" w14:textId="77777777" w:rsidR="00F179EC" w:rsidRPr="00F179EC" w:rsidRDefault="0048520C" w:rsidP="00F179EC">
      <w:pPr>
        <w:widowControl/>
        <w:autoSpaceDE/>
        <w:autoSpaceDN/>
        <w:ind w:right="-1"/>
        <w:jc w:val="both"/>
        <w:rPr>
          <w:rFonts w:eastAsia="Calibri"/>
          <w:sz w:val="20"/>
          <w:szCs w:val="20"/>
        </w:rPr>
      </w:pPr>
      <w:r w:rsidRPr="00F179EC">
        <w:rPr>
          <w:rFonts w:eastAsia="Calibri"/>
          <w:sz w:val="20"/>
          <w:szCs w:val="20"/>
        </w:rPr>
        <w:t>“Pašvaldības administrācija”</w:t>
      </w:r>
    </w:p>
    <w:p w14:paraId="2485F080" w14:textId="77777777" w:rsidR="00F179EC" w:rsidRPr="00F179EC" w:rsidRDefault="0048520C" w:rsidP="00F179EC">
      <w:pPr>
        <w:widowControl/>
        <w:autoSpaceDE/>
        <w:autoSpaceDN/>
        <w:ind w:right="-1"/>
        <w:jc w:val="both"/>
        <w:rPr>
          <w:rFonts w:eastAsia="Calibri"/>
          <w:sz w:val="20"/>
          <w:szCs w:val="20"/>
        </w:rPr>
      </w:pPr>
      <w:r w:rsidRPr="00F179EC">
        <w:rPr>
          <w:rFonts w:eastAsia="Calibri"/>
          <w:sz w:val="20"/>
          <w:szCs w:val="20"/>
        </w:rPr>
        <w:lastRenderedPageBreak/>
        <w:t>Lietvedības un IT nodaļas vadītāja</w:t>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t>S. Bļodniece</w:t>
      </w:r>
    </w:p>
    <w:p w14:paraId="41682A7A" w14:textId="77777777" w:rsidR="004312A5" w:rsidRPr="004A3865" w:rsidRDefault="004312A5" w:rsidP="004312A5">
      <w:pPr>
        <w:widowControl/>
        <w:autoSpaceDE/>
        <w:autoSpaceDN/>
        <w:ind w:right="-1"/>
        <w:jc w:val="both"/>
        <w:rPr>
          <w:sz w:val="20"/>
          <w:szCs w:val="20"/>
          <w:lang w:eastAsia="lv-LV"/>
        </w:rPr>
      </w:pPr>
    </w:p>
    <w:p w14:paraId="54326B34" w14:textId="77777777" w:rsidR="00416425" w:rsidRDefault="0048520C">
      <w:pPr>
        <w:widowControl/>
        <w:autoSpaceDE/>
        <w:autoSpaceDN/>
        <w:spacing w:after="160" w:line="259" w:lineRule="auto"/>
        <w:rPr>
          <w:sz w:val="20"/>
          <w:szCs w:val="20"/>
          <w:lang w:eastAsia="lv-LV"/>
        </w:rPr>
      </w:pPr>
      <w:r>
        <w:rPr>
          <w:sz w:val="20"/>
          <w:szCs w:val="20"/>
          <w:lang w:eastAsia="lv-LV"/>
        </w:rPr>
        <w:br w:type="page"/>
      </w:r>
    </w:p>
    <w:p w14:paraId="2D477E69" w14:textId="77777777" w:rsidR="00076418" w:rsidRPr="004A3865" w:rsidRDefault="00076418" w:rsidP="004312A5">
      <w:pPr>
        <w:ind w:left="4320" w:right="43" w:firstLine="720"/>
        <w:jc w:val="both"/>
        <w:rPr>
          <w:rFonts w:eastAsia="Calibri"/>
          <w:sz w:val="24"/>
          <w:szCs w:val="24"/>
        </w:rPr>
      </w:pPr>
    </w:p>
    <w:p w14:paraId="2AC957CA" w14:textId="77777777" w:rsidR="00076418" w:rsidRPr="00F179EC" w:rsidRDefault="0048520C" w:rsidP="00F179EC">
      <w:pPr>
        <w:ind w:left="4320" w:right="43" w:firstLine="720"/>
        <w:jc w:val="right"/>
        <w:rPr>
          <w:rFonts w:eastAsia="Calibri"/>
          <w:sz w:val="20"/>
          <w:szCs w:val="20"/>
        </w:rPr>
      </w:pPr>
      <w:r>
        <w:rPr>
          <w:rFonts w:eastAsia="Calibri"/>
          <w:sz w:val="20"/>
          <w:szCs w:val="20"/>
        </w:rPr>
        <w:t xml:space="preserve">NORAKSTS </w:t>
      </w:r>
    </w:p>
    <w:p w14:paraId="0939AB77" w14:textId="77777777" w:rsidR="004312A5" w:rsidRPr="004A3865" w:rsidRDefault="0048520C" w:rsidP="004312A5">
      <w:pPr>
        <w:ind w:left="4320" w:right="43" w:firstLine="720"/>
        <w:jc w:val="both"/>
        <w:rPr>
          <w:rFonts w:eastAsia="Calibri"/>
          <w:sz w:val="24"/>
          <w:szCs w:val="24"/>
        </w:rPr>
      </w:pPr>
      <w:r w:rsidRPr="004A3865">
        <w:rPr>
          <w:rFonts w:eastAsia="Calibri"/>
          <w:sz w:val="24"/>
          <w:szCs w:val="24"/>
        </w:rPr>
        <w:t xml:space="preserve">Pielikums </w:t>
      </w:r>
    </w:p>
    <w:p w14:paraId="0473A7DC" w14:textId="77777777" w:rsidR="004312A5" w:rsidRPr="004A3865" w:rsidRDefault="0048520C" w:rsidP="004312A5">
      <w:pPr>
        <w:ind w:left="5040" w:right="43"/>
        <w:jc w:val="both"/>
        <w:rPr>
          <w:rFonts w:eastAsia="Calibri"/>
          <w:i/>
          <w:iCs/>
          <w:sz w:val="20"/>
          <w:szCs w:val="20"/>
        </w:rPr>
      </w:pPr>
      <w:r w:rsidRPr="004A3865">
        <w:rPr>
          <w:rFonts w:eastAsia="Calibri"/>
          <w:i/>
          <w:iCs/>
          <w:sz w:val="20"/>
          <w:szCs w:val="20"/>
        </w:rPr>
        <w:t xml:space="preserve">Tukuma novada domes 29.12.2021. </w:t>
      </w:r>
    </w:p>
    <w:p w14:paraId="63FB5C2A" w14:textId="77777777" w:rsidR="004312A5" w:rsidRPr="004A3865" w:rsidRDefault="0048520C" w:rsidP="004312A5">
      <w:pPr>
        <w:ind w:left="4320" w:right="43" w:firstLine="720"/>
        <w:jc w:val="both"/>
        <w:rPr>
          <w:bCs/>
          <w:i/>
          <w:iCs/>
          <w:sz w:val="20"/>
          <w:szCs w:val="20"/>
          <w:lang w:eastAsia="lv-LV"/>
        </w:rPr>
      </w:pPr>
      <w:r w:rsidRPr="004A3865">
        <w:rPr>
          <w:rFonts w:eastAsia="Calibri"/>
          <w:i/>
          <w:iCs/>
          <w:sz w:val="20"/>
          <w:szCs w:val="20"/>
        </w:rPr>
        <w:t>saistošajiem noteikumiem Nr.50 “</w:t>
      </w:r>
      <w:r w:rsidRPr="004A3865">
        <w:rPr>
          <w:bCs/>
          <w:i/>
          <w:iCs/>
          <w:sz w:val="20"/>
          <w:szCs w:val="20"/>
          <w:lang w:eastAsia="lv-LV"/>
        </w:rPr>
        <w:t xml:space="preserve">Par kārtību, kādā tiek </w:t>
      </w:r>
    </w:p>
    <w:p w14:paraId="3D0BAEC5" w14:textId="77777777" w:rsidR="004312A5" w:rsidRPr="004A3865" w:rsidRDefault="0048520C" w:rsidP="004312A5">
      <w:pPr>
        <w:ind w:left="4320" w:right="43" w:firstLine="720"/>
        <w:jc w:val="both"/>
        <w:rPr>
          <w:bCs/>
          <w:i/>
          <w:iCs/>
          <w:sz w:val="20"/>
          <w:szCs w:val="20"/>
          <w:lang w:eastAsia="lv-LV"/>
        </w:rPr>
      </w:pPr>
      <w:r w:rsidRPr="004A3865">
        <w:rPr>
          <w:bCs/>
          <w:i/>
          <w:iCs/>
          <w:sz w:val="20"/>
          <w:szCs w:val="20"/>
          <w:lang w:eastAsia="lv-LV"/>
        </w:rPr>
        <w:t xml:space="preserve">saskaņota ielu tirdzniecība un pakalpojumu sniegšana </w:t>
      </w:r>
    </w:p>
    <w:p w14:paraId="043C8A8B" w14:textId="77777777" w:rsidR="004312A5" w:rsidRPr="004A3865" w:rsidRDefault="0048520C" w:rsidP="004312A5">
      <w:pPr>
        <w:ind w:left="4320" w:right="43" w:firstLine="720"/>
        <w:jc w:val="both"/>
        <w:rPr>
          <w:rFonts w:eastAsia="Calibri"/>
          <w:i/>
          <w:iCs/>
          <w:sz w:val="20"/>
          <w:szCs w:val="20"/>
        </w:rPr>
      </w:pPr>
      <w:r w:rsidRPr="004A3865">
        <w:rPr>
          <w:bCs/>
          <w:i/>
          <w:iCs/>
          <w:sz w:val="20"/>
          <w:szCs w:val="20"/>
          <w:lang w:eastAsia="lv-LV"/>
        </w:rPr>
        <w:t>publiskās vietās Tukuma novadā</w:t>
      </w:r>
      <w:r w:rsidRPr="004A3865">
        <w:rPr>
          <w:rFonts w:eastAsia="Calibri"/>
          <w:i/>
          <w:iCs/>
          <w:sz w:val="20"/>
          <w:szCs w:val="20"/>
        </w:rPr>
        <w:t>”</w:t>
      </w:r>
    </w:p>
    <w:p w14:paraId="219BBB35" w14:textId="77777777" w:rsidR="004312A5" w:rsidRPr="004A3865" w:rsidRDefault="004312A5" w:rsidP="004312A5">
      <w:pPr>
        <w:ind w:right="43"/>
        <w:jc w:val="right"/>
        <w:rPr>
          <w:rFonts w:eastAsia="Calibri"/>
        </w:rPr>
      </w:pPr>
    </w:p>
    <w:p w14:paraId="6E69A962" w14:textId="77777777" w:rsidR="004312A5" w:rsidRPr="004A3865" w:rsidRDefault="0048520C" w:rsidP="004312A5">
      <w:pPr>
        <w:ind w:right="43"/>
        <w:jc w:val="center"/>
        <w:rPr>
          <w:rFonts w:eastAsia="Calibri"/>
          <w:b/>
          <w:bCs/>
          <w:sz w:val="24"/>
          <w:lang w:bidi="lo-LA"/>
        </w:rPr>
      </w:pPr>
      <w:r w:rsidRPr="004A3865">
        <w:rPr>
          <w:rFonts w:eastAsia="Calibri"/>
          <w:b/>
          <w:bCs/>
          <w:sz w:val="24"/>
          <w:lang w:bidi="lo-LA"/>
        </w:rPr>
        <w:t>Atļauju izsniedzēju grafisks attēlojums</w:t>
      </w:r>
    </w:p>
    <w:p w14:paraId="6693F93A" w14:textId="77777777" w:rsidR="004312A5" w:rsidRPr="004A3865" w:rsidRDefault="004312A5" w:rsidP="004312A5">
      <w:pPr>
        <w:ind w:right="43"/>
        <w:jc w:val="center"/>
        <w:rPr>
          <w:rFonts w:eastAsia="Calibri"/>
          <w:b/>
          <w:bCs/>
          <w:sz w:val="24"/>
          <w:lang w:bidi="lo-LA"/>
        </w:rPr>
      </w:pPr>
    </w:p>
    <w:p w14:paraId="55CD242C" w14:textId="77777777" w:rsidR="004312A5" w:rsidRPr="004A3865" w:rsidRDefault="0048520C" w:rsidP="004312A5">
      <w:pPr>
        <w:ind w:right="43"/>
        <w:jc w:val="center"/>
        <w:rPr>
          <w:rFonts w:eastAsia="Calibri"/>
        </w:rPr>
      </w:pPr>
      <w:r w:rsidRPr="004A3865">
        <w:rPr>
          <w:rFonts w:ascii="Calibri" w:eastAsia="Calibri" w:hAnsi="Calibri"/>
          <w:noProof/>
          <w:lang w:eastAsia="lv-LV"/>
        </w:rPr>
        <w:drawing>
          <wp:inline distT="0" distB="0" distL="0" distR="0" wp14:anchorId="7F8C16EE" wp14:editId="3C58B10E">
            <wp:extent cx="6005830" cy="6347460"/>
            <wp:effectExtent l="0" t="0" r="9017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9F1A0B9" w14:textId="77777777" w:rsidR="004312A5" w:rsidRPr="004A3865" w:rsidRDefault="004312A5" w:rsidP="004312A5">
      <w:pPr>
        <w:rPr>
          <w:b/>
          <w:bCs/>
          <w:sz w:val="24"/>
          <w:szCs w:val="24"/>
        </w:rPr>
      </w:pPr>
    </w:p>
    <w:p w14:paraId="05AFB2E6" w14:textId="77777777" w:rsidR="004312A5" w:rsidRPr="004A3865" w:rsidRDefault="004312A5" w:rsidP="004312A5"/>
    <w:p w14:paraId="406EE54A" w14:textId="77777777" w:rsidR="00F179EC" w:rsidRPr="00F179EC" w:rsidRDefault="0048520C" w:rsidP="00F179EC">
      <w:pPr>
        <w:widowControl/>
        <w:suppressAutoHyphens/>
        <w:autoSpaceDE/>
        <w:ind w:right="43"/>
        <w:jc w:val="both"/>
        <w:textAlignment w:val="baseline"/>
        <w:rPr>
          <w:rFonts w:cs="Tahoma"/>
          <w:sz w:val="24"/>
          <w:szCs w:val="24"/>
          <w:lang w:eastAsia="lv-LV" w:bidi="lo-LA"/>
        </w:rPr>
      </w:pPr>
      <w:r w:rsidRPr="00F179EC">
        <w:rPr>
          <w:rFonts w:cs="Tahoma"/>
          <w:sz w:val="24"/>
          <w:szCs w:val="24"/>
          <w:lang w:eastAsia="lv-LV" w:bidi="lo-LA"/>
        </w:rPr>
        <w:t xml:space="preserve">Domes priekšsēdētājs </w:t>
      </w:r>
      <w:r w:rsidRPr="00F179EC">
        <w:rPr>
          <w:rFonts w:cs="Tahoma"/>
          <w:sz w:val="24"/>
          <w:szCs w:val="24"/>
          <w:lang w:eastAsia="lv-LV" w:bidi="lo-LA"/>
        </w:rPr>
        <w:tab/>
      </w:r>
      <w:r w:rsidRPr="00F179EC">
        <w:rPr>
          <w:rFonts w:cs="Tahoma"/>
          <w:sz w:val="24"/>
          <w:szCs w:val="24"/>
          <w:lang w:eastAsia="lv-LV" w:bidi="lo-LA"/>
        </w:rPr>
        <w:tab/>
      </w:r>
      <w:r w:rsidRPr="00F179EC">
        <w:rPr>
          <w:rFonts w:cs="Tahoma"/>
          <w:sz w:val="24"/>
          <w:szCs w:val="24"/>
          <w:lang w:eastAsia="lv-LV" w:bidi="lo-LA"/>
        </w:rPr>
        <w:tab/>
        <w:t xml:space="preserve">(personiskais paraksts) </w:t>
      </w:r>
      <w:r w:rsidRPr="00F179EC">
        <w:rPr>
          <w:rFonts w:cs="Tahoma"/>
          <w:sz w:val="24"/>
          <w:szCs w:val="24"/>
          <w:lang w:eastAsia="lv-LV" w:bidi="lo-LA"/>
        </w:rPr>
        <w:tab/>
      </w:r>
      <w:r w:rsidRPr="00F179EC">
        <w:rPr>
          <w:rFonts w:cs="Tahoma"/>
          <w:sz w:val="24"/>
          <w:szCs w:val="24"/>
          <w:lang w:eastAsia="lv-LV" w:bidi="lo-LA"/>
        </w:rPr>
        <w:tab/>
        <w:t>G. Važa</w:t>
      </w:r>
    </w:p>
    <w:p w14:paraId="795F2983" w14:textId="77777777" w:rsidR="00416425" w:rsidRDefault="00416425" w:rsidP="00F179EC">
      <w:pPr>
        <w:widowControl/>
        <w:suppressAutoHyphens/>
        <w:autoSpaceDE/>
        <w:ind w:right="43"/>
        <w:jc w:val="both"/>
        <w:textAlignment w:val="baseline"/>
        <w:rPr>
          <w:rFonts w:cs="Tahoma"/>
          <w:sz w:val="20"/>
          <w:szCs w:val="20"/>
          <w:lang w:eastAsia="lv-LV" w:bidi="lo-LA"/>
        </w:rPr>
      </w:pPr>
    </w:p>
    <w:p w14:paraId="52C87A6E" w14:textId="77777777" w:rsidR="00F179EC" w:rsidRPr="00F179EC" w:rsidRDefault="0048520C" w:rsidP="00F179EC">
      <w:pPr>
        <w:widowControl/>
        <w:suppressAutoHyphens/>
        <w:autoSpaceDE/>
        <w:ind w:right="43"/>
        <w:jc w:val="both"/>
        <w:textAlignment w:val="baseline"/>
        <w:rPr>
          <w:rFonts w:cs="Tahoma"/>
          <w:sz w:val="20"/>
          <w:szCs w:val="20"/>
          <w:lang w:eastAsia="lv-LV" w:bidi="lo-LA"/>
        </w:rPr>
      </w:pPr>
      <w:r w:rsidRPr="00F179EC">
        <w:rPr>
          <w:rFonts w:cs="Tahoma"/>
          <w:sz w:val="20"/>
          <w:szCs w:val="20"/>
          <w:lang w:eastAsia="lv-LV" w:bidi="lo-LA"/>
        </w:rPr>
        <w:t xml:space="preserve">NORAKSTS PAREIZS </w:t>
      </w:r>
    </w:p>
    <w:p w14:paraId="700DA0E7" w14:textId="77777777" w:rsidR="00F179EC" w:rsidRPr="00F179EC" w:rsidRDefault="0048520C" w:rsidP="00F179EC">
      <w:pPr>
        <w:widowControl/>
        <w:autoSpaceDE/>
        <w:autoSpaceDN/>
        <w:ind w:right="-1"/>
        <w:jc w:val="both"/>
        <w:rPr>
          <w:rFonts w:eastAsia="Calibri"/>
          <w:sz w:val="20"/>
          <w:szCs w:val="20"/>
        </w:rPr>
      </w:pPr>
      <w:r w:rsidRPr="00F179EC">
        <w:rPr>
          <w:rFonts w:eastAsia="Calibri"/>
          <w:sz w:val="20"/>
          <w:szCs w:val="20"/>
        </w:rPr>
        <w:t>Tukuma novada pašvaldības iestādes</w:t>
      </w:r>
    </w:p>
    <w:p w14:paraId="55E2C10B" w14:textId="77777777" w:rsidR="00F179EC" w:rsidRPr="00F179EC" w:rsidRDefault="0048520C" w:rsidP="00F179EC">
      <w:pPr>
        <w:widowControl/>
        <w:autoSpaceDE/>
        <w:autoSpaceDN/>
        <w:ind w:right="-1"/>
        <w:jc w:val="both"/>
        <w:rPr>
          <w:rFonts w:eastAsia="Calibri"/>
          <w:sz w:val="20"/>
          <w:szCs w:val="20"/>
        </w:rPr>
      </w:pPr>
      <w:r w:rsidRPr="00F179EC">
        <w:rPr>
          <w:rFonts w:eastAsia="Calibri"/>
          <w:sz w:val="20"/>
          <w:szCs w:val="20"/>
        </w:rPr>
        <w:t>“Pašvaldības administrācija”</w:t>
      </w:r>
    </w:p>
    <w:p w14:paraId="77149809" w14:textId="77777777" w:rsidR="004312A5" w:rsidRPr="00F179EC" w:rsidRDefault="0048520C" w:rsidP="00F179EC">
      <w:pPr>
        <w:widowControl/>
        <w:autoSpaceDE/>
        <w:autoSpaceDN/>
        <w:ind w:right="-1"/>
        <w:jc w:val="both"/>
        <w:rPr>
          <w:rFonts w:eastAsia="Calibri"/>
          <w:sz w:val="20"/>
          <w:szCs w:val="20"/>
        </w:rPr>
      </w:pPr>
      <w:r w:rsidRPr="00F179EC">
        <w:rPr>
          <w:rFonts w:eastAsia="Calibri"/>
          <w:sz w:val="20"/>
          <w:szCs w:val="20"/>
        </w:rPr>
        <w:t>Lietvedības un IT nodaļas vadītāja</w:t>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r>
      <w:r w:rsidRPr="00F179EC">
        <w:rPr>
          <w:rFonts w:eastAsia="Calibri"/>
          <w:sz w:val="20"/>
          <w:szCs w:val="20"/>
        </w:rPr>
        <w:tab/>
        <w:t>S. Bļodniece</w:t>
      </w:r>
    </w:p>
    <w:sectPr w:rsidR="004312A5" w:rsidRPr="00F179EC" w:rsidSect="006C7DA7">
      <w:footerReference w:type="default" r:id="rId28"/>
      <w:footerReference w:type="first" r:id="rId29"/>
      <w:pgSz w:w="11910" w:h="16840"/>
      <w:pgMar w:top="1134" w:right="567" w:bottom="85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2578" w14:textId="77777777" w:rsidR="00B078F5" w:rsidRDefault="00B078F5">
      <w:r>
        <w:separator/>
      </w:r>
    </w:p>
  </w:endnote>
  <w:endnote w:type="continuationSeparator" w:id="0">
    <w:p w14:paraId="75B3E549" w14:textId="77777777" w:rsidR="00B078F5" w:rsidRDefault="00B0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FABB" w14:textId="77777777" w:rsidR="007F3222" w:rsidRDefault="0048520C">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1E77" w14:textId="77777777" w:rsidR="00BB399E" w:rsidRDefault="0048520C">
    <w:r>
      <w:t xml:space="preserve">          Šis dokuments ir parakstīts ar drošu elektronisko parakstu un satur laika zīmogu</w:t>
    </w:r>
  </w:p>
  <w:p w14:paraId="5C49712D" w14:textId="77777777" w:rsidR="007F3222" w:rsidRDefault="0048520C">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2F13" w14:textId="77777777" w:rsidR="00B078F5" w:rsidRDefault="00B078F5">
      <w:r>
        <w:separator/>
      </w:r>
    </w:p>
  </w:footnote>
  <w:footnote w:type="continuationSeparator" w:id="0">
    <w:p w14:paraId="45D39D81" w14:textId="77777777" w:rsidR="00B078F5" w:rsidRDefault="00B07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A5"/>
    <w:rsid w:val="00007CE8"/>
    <w:rsid w:val="00074940"/>
    <w:rsid w:val="00076418"/>
    <w:rsid w:val="000832D4"/>
    <w:rsid w:val="000D4FB2"/>
    <w:rsid w:val="00110A1B"/>
    <w:rsid w:val="00247491"/>
    <w:rsid w:val="00282A0C"/>
    <w:rsid w:val="002A4703"/>
    <w:rsid w:val="002B1D4B"/>
    <w:rsid w:val="002C44B6"/>
    <w:rsid w:val="003358E9"/>
    <w:rsid w:val="00362A1A"/>
    <w:rsid w:val="003D1C28"/>
    <w:rsid w:val="003F039C"/>
    <w:rsid w:val="00416425"/>
    <w:rsid w:val="004312A5"/>
    <w:rsid w:val="00476FC3"/>
    <w:rsid w:val="00484977"/>
    <w:rsid w:val="0048520C"/>
    <w:rsid w:val="004A3865"/>
    <w:rsid w:val="004D3A5C"/>
    <w:rsid w:val="004F28E9"/>
    <w:rsid w:val="00560157"/>
    <w:rsid w:val="00601360"/>
    <w:rsid w:val="00617C56"/>
    <w:rsid w:val="006207BD"/>
    <w:rsid w:val="0062258D"/>
    <w:rsid w:val="0066479E"/>
    <w:rsid w:val="006C4229"/>
    <w:rsid w:val="006C7DA7"/>
    <w:rsid w:val="006E0559"/>
    <w:rsid w:val="00761DD9"/>
    <w:rsid w:val="00771AA8"/>
    <w:rsid w:val="007773B8"/>
    <w:rsid w:val="007E3A11"/>
    <w:rsid w:val="007F3222"/>
    <w:rsid w:val="00803D1E"/>
    <w:rsid w:val="008E0D87"/>
    <w:rsid w:val="00920567"/>
    <w:rsid w:val="00935F25"/>
    <w:rsid w:val="009B4626"/>
    <w:rsid w:val="00A124B7"/>
    <w:rsid w:val="00A145C2"/>
    <w:rsid w:val="00A4412C"/>
    <w:rsid w:val="00B078F5"/>
    <w:rsid w:val="00B1796B"/>
    <w:rsid w:val="00B338F5"/>
    <w:rsid w:val="00B57109"/>
    <w:rsid w:val="00BB399E"/>
    <w:rsid w:val="00BE0DC4"/>
    <w:rsid w:val="00C36CDF"/>
    <w:rsid w:val="00C55408"/>
    <w:rsid w:val="00C75E8A"/>
    <w:rsid w:val="00CD3EAF"/>
    <w:rsid w:val="00D15BD4"/>
    <w:rsid w:val="00D41543"/>
    <w:rsid w:val="00DA3C2D"/>
    <w:rsid w:val="00E211E9"/>
    <w:rsid w:val="00EC4514"/>
    <w:rsid w:val="00EF7494"/>
    <w:rsid w:val="00F179EC"/>
    <w:rsid w:val="00F403E7"/>
    <w:rsid w:val="00F71D63"/>
    <w:rsid w:val="00FA77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E940"/>
  <w15:docId w15:val="{89523AB5-2C33-47AD-B0BB-A1E3173E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312A5"/>
    <w:pPr>
      <w:widowControl w:val="0"/>
      <w:autoSpaceDE w:val="0"/>
      <w:autoSpaceDN w:val="0"/>
      <w:spacing w:after="0" w:line="240" w:lineRule="auto"/>
    </w:pPr>
    <w:rPr>
      <w:rFonts w:ascii="Times New Roman" w:eastAsia="Times New Roman" w:hAnsi="Times New Roman" w:cs="Times New Roman"/>
    </w:rPr>
  </w:style>
  <w:style w:type="paragraph" w:styleId="Virsraksts1">
    <w:name w:val="heading 1"/>
    <w:basedOn w:val="Parasts"/>
    <w:next w:val="Parasts"/>
    <w:link w:val="Virsraksts1Rakstz"/>
    <w:qFormat/>
    <w:rsid w:val="00076418"/>
    <w:pPr>
      <w:keepNext/>
      <w:widowControl/>
      <w:autoSpaceDE/>
      <w:autoSpaceDN/>
      <w:spacing w:before="240" w:after="60"/>
      <w:outlineLvl w:val="0"/>
    </w:pPr>
    <w:rPr>
      <w:rFonts w:ascii="Cambria" w:hAnsi="Cambria"/>
      <w:b/>
      <w:bCs/>
      <w:kern w:val="32"/>
      <w:sz w:val="32"/>
      <w:szCs w:val="32"/>
      <w:lang w:val="de-D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nhideWhenUsed/>
    <w:rsid w:val="004312A5"/>
    <w:rPr>
      <w:sz w:val="16"/>
      <w:szCs w:val="16"/>
    </w:rPr>
  </w:style>
  <w:style w:type="paragraph" w:styleId="Komentrateksts">
    <w:name w:val="annotation text"/>
    <w:basedOn w:val="Parasts"/>
    <w:link w:val="KomentratekstsRakstz"/>
    <w:unhideWhenUsed/>
    <w:rsid w:val="004312A5"/>
    <w:rPr>
      <w:sz w:val="20"/>
      <w:szCs w:val="20"/>
    </w:rPr>
  </w:style>
  <w:style w:type="character" w:customStyle="1" w:styleId="KomentratekstsRakstz">
    <w:name w:val="Komentāra teksts Rakstz."/>
    <w:basedOn w:val="Noklusjumarindkopasfonts"/>
    <w:link w:val="Komentrateksts"/>
    <w:rsid w:val="004312A5"/>
    <w:rPr>
      <w:rFonts w:ascii="Times New Roman" w:eastAsia="Times New Roman" w:hAnsi="Times New Roman" w:cs="Times New Roman"/>
      <w:sz w:val="20"/>
      <w:szCs w:val="20"/>
    </w:rPr>
  </w:style>
  <w:style w:type="character" w:customStyle="1" w:styleId="Virsraksts1Rakstz">
    <w:name w:val="Virsraksts 1 Rakstz."/>
    <w:basedOn w:val="Noklusjumarindkopasfonts"/>
    <w:link w:val="Virsraksts1"/>
    <w:rsid w:val="00076418"/>
    <w:rPr>
      <w:rFonts w:ascii="Cambria" w:eastAsia="Times New Roman" w:hAnsi="Cambria" w:cs="Times New Roman"/>
      <w:b/>
      <w:bCs/>
      <w:kern w:val="32"/>
      <w:sz w:val="32"/>
      <w:szCs w:val="32"/>
      <w:lang w:val="de-DE" w:eastAsia="lv-LV"/>
    </w:rPr>
  </w:style>
  <w:style w:type="paragraph" w:styleId="Paraststmeklis">
    <w:name w:val="Normal (Web)"/>
    <w:basedOn w:val="Parasts"/>
    <w:link w:val="ParaststmeklisRakstz"/>
    <w:uiPriority w:val="99"/>
    <w:rsid w:val="00076418"/>
    <w:pPr>
      <w:widowControl/>
      <w:autoSpaceDE/>
      <w:autoSpaceDN/>
      <w:spacing w:before="100" w:beforeAutospacing="1" w:after="100" w:afterAutospacing="1"/>
    </w:pPr>
    <w:rPr>
      <w:sz w:val="24"/>
      <w:szCs w:val="24"/>
      <w:lang w:val="en-GB"/>
    </w:rPr>
  </w:style>
  <w:style w:type="character" w:customStyle="1" w:styleId="ParaststmeklisRakstz">
    <w:name w:val="Parasts (tīmeklis) Rakstz."/>
    <w:link w:val="Paraststmeklis"/>
    <w:uiPriority w:val="99"/>
    <w:rsid w:val="00076418"/>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076418"/>
    <w:pPr>
      <w:tabs>
        <w:tab w:val="center" w:pos="4153"/>
        <w:tab w:val="right" w:pos="8306"/>
      </w:tabs>
    </w:pPr>
  </w:style>
  <w:style w:type="character" w:customStyle="1" w:styleId="GalveneRakstz">
    <w:name w:val="Galvene Rakstz."/>
    <w:basedOn w:val="Noklusjumarindkopasfonts"/>
    <w:link w:val="Galvene"/>
    <w:uiPriority w:val="99"/>
    <w:rsid w:val="00076418"/>
    <w:rPr>
      <w:rFonts w:ascii="Times New Roman" w:eastAsia="Times New Roman" w:hAnsi="Times New Roman" w:cs="Times New Roman"/>
    </w:rPr>
  </w:style>
  <w:style w:type="paragraph" w:styleId="Kjene">
    <w:name w:val="footer"/>
    <w:basedOn w:val="Parasts"/>
    <w:link w:val="KjeneRakstz"/>
    <w:uiPriority w:val="99"/>
    <w:unhideWhenUsed/>
    <w:rsid w:val="00076418"/>
    <w:pPr>
      <w:tabs>
        <w:tab w:val="center" w:pos="4153"/>
        <w:tab w:val="right" w:pos="8306"/>
      </w:tabs>
    </w:pPr>
  </w:style>
  <w:style w:type="character" w:customStyle="1" w:styleId="KjeneRakstz">
    <w:name w:val="Kājene Rakstz."/>
    <w:basedOn w:val="Noklusjumarindkopasfonts"/>
    <w:link w:val="Kjene"/>
    <w:uiPriority w:val="99"/>
    <w:rsid w:val="00076418"/>
    <w:rPr>
      <w:rFonts w:ascii="Times New Roman" w:eastAsia="Times New Roman" w:hAnsi="Times New Roman" w:cs="Times New Roman"/>
    </w:rPr>
  </w:style>
  <w:style w:type="character" w:styleId="Hipersaite">
    <w:name w:val="Hyperlink"/>
    <w:basedOn w:val="Noklusjumarindkopasfonts"/>
    <w:uiPriority w:val="99"/>
    <w:semiHidden/>
    <w:unhideWhenUsed/>
    <w:rsid w:val="006E0559"/>
    <w:rPr>
      <w:color w:val="0000FF"/>
      <w:u w:val="single"/>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282A0C"/>
    <w:pPr>
      <w:widowControl/>
      <w:autoSpaceDE/>
      <w:autoSpaceDN/>
      <w:spacing w:before="120" w:after="16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hyperlink" Target="https://likumi.lv/ta/id/212499-pazinosanas-likums" TargetMode="External"/><Relationship Id="rId18" Type="http://schemas.openxmlformats.org/officeDocument/2006/relationships/hyperlink" Target="https://likumi.lv/ta/id/210696-noteikumi-par-tirdzniecibas-veidiem-kas-saskanojami-ar-pasvaldibu-un-tirdzniecibas-organizesanas-kartibu" TargetMode="External"/><Relationship Id="rId26"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hyperlink" Target="http://likumi.lv/doc.php?id=57255" TargetMode="External"/><Relationship Id="rId7" Type="http://schemas.openxmlformats.org/officeDocument/2006/relationships/image" Target="media/image1.wmf"/><Relationship Id="rId12" Type="http://schemas.openxmlformats.org/officeDocument/2006/relationships/hyperlink" Target="mailto:pasts@tukums.lv" TargetMode="External"/><Relationship Id="rId17" Type="http://schemas.openxmlformats.org/officeDocument/2006/relationships/hyperlink" Target="https://likumi.lv/ta/id/210696-noteikumi-par-tirdzniecibas-veidiem-kas-saskanojami-ar-pasvaldibu-un-tirdzniecibas-organizesanas-kartibu" TargetMode="External"/><Relationship Id="rId25"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hyperlink" Target="https://likumi.lv/ta/id/23309-pateretaju-tiesibu-aizsardzibas-likums" TargetMode="External"/><Relationship Id="rId20" Type="http://schemas.openxmlformats.org/officeDocument/2006/relationships/hyperlink" Target="mailto:pasts@tukums.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ukums.lv" TargetMode="External"/><Relationship Id="rId24"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s://likumi.lv/ta/id/23309-pateretaju-tiesibu-aizsardzibas-likums" TargetMode="External"/><Relationship Id="rId23" Type="http://schemas.openxmlformats.org/officeDocument/2006/relationships/diagramData" Target="diagrams/data1.xml"/><Relationship Id="rId28" Type="http://schemas.openxmlformats.org/officeDocument/2006/relationships/footer" Target="footer1.xml"/><Relationship Id="rId10" Type="http://schemas.openxmlformats.org/officeDocument/2006/relationships/hyperlink" Target="http://www.tukums.lv" TargetMode="External"/><Relationship Id="rId19" Type="http://schemas.openxmlformats.org/officeDocument/2006/relationships/hyperlink" Target="http://www.tukums.l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sts@tukums.lv" TargetMode="External"/><Relationship Id="rId14" Type="http://schemas.openxmlformats.org/officeDocument/2006/relationships/hyperlink" Target="https://likumi.lv/ta/id/315654-administrativo-teritoriju-un-apdzivoto-vietu-likums" TargetMode="External"/><Relationship Id="rId22" Type="http://schemas.openxmlformats.org/officeDocument/2006/relationships/hyperlink" Target="http://likumi.lv/doc.php?id=210696"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58B0A5-ACB9-4DC8-A993-97C2FCC1CFB8}" type="doc">
      <dgm:prSet loTypeId="urn:microsoft.com/office/officeart/2005/8/layout/hierarchy3#1" loCatId="relationship" qsTypeId="urn:microsoft.com/office/officeart/2005/8/quickstyle/simple1" qsCatId="simple" csTypeId="urn:microsoft.com/office/officeart/2005/8/colors/accent1_2" csCatId="accent1" phldr="1"/>
      <dgm:spPr/>
      <dgm:t>
        <a:bodyPr/>
        <a:lstStyle/>
        <a:p>
          <a:endParaRPr lang="lv-LV"/>
        </a:p>
      </dgm:t>
    </dgm:pt>
    <dgm:pt modelId="{FD790CBE-3B5E-4AB8-8D79-2275814BDCBC}">
      <dgm:prSet phldrT="[Text]"/>
      <dgm:spPr>
        <a:xfrm>
          <a:off x="732" y="64984"/>
          <a:ext cx="1715169" cy="857584"/>
        </a:xfrm>
        <a:solidFill>
          <a:srgbClr val="4472C4">
            <a:hueOff val="0"/>
            <a:satOff val="0"/>
            <a:lumOff val="0"/>
            <a:alphaOff val="0"/>
          </a:srgbClr>
        </a:solidFill>
        <a:ln w="12700">
          <a:solidFill>
            <a:sysClr val="window" lastClr="FFFFFF">
              <a:hueOff val="0"/>
              <a:satOff val="0"/>
              <a:lumOff val="0"/>
              <a:alphaOff val="0"/>
            </a:sysClr>
          </a:solidFill>
          <a:miter lim="800000"/>
        </a:ln>
        <a:effectLst/>
      </dgm:spPr>
      <dgm:t>
        <a:bodyPr/>
        <a:lstStyle/>
        <a:p>
          <a:pPr>
            <a:buNone/>
          </a:pPr>
          <a:r>
            <a:rPr lang="lv-LV">
              <a:solidFill>
                <a:sysClr val="window" lastClr="FFFFFF"/>
              </a:solidFill>
              <a:latin typeface="Times New Roman" panose="02020603050405020304" pitchFamily="18" charset="0"/>
              <a:ea typeface="+mn-ea"/>
              <a:cs typeface="Times New Roman" panose="02020603050405020304" pitchFamily="18" charset="0"/>
            </a:rPr>
            <a:t>Licencēšanas komisija</a:t>
          </a:r>
        </a:p>
      </dgm:t>
    </dgm:pt>
    <dgm:pt modelId="{F1890F39-7A7E-452E-8A51-1C773EA5F814}" type="parTrans" cxnId="{C4E0C14C-BCC6-4EEB-9240-7C27CFCF5A1A}">
      <dgm:prSet/>
      <dgm:spPr/>
      <dgm:t>
        <a:bodyPr/>
        <a:lstStyle/>
        <a:p>
          <a:endParaRPr lang="lv-LV">
            <a:latin typeface="Times New Roman" panose="02020603050405020304" pitchFamily="18" charset="0"/>
            <a:cs typeface="Times New Roman" panose="02020603050405020304" pitchFamily="18" charset="0"/>
          </a:endParaRPr>
        </a:p>
      </dgm:t>
    </dgm:pt>
    <dgm:pt modelId="{A2FD40F4-6021-4D6E-AB9D-4AFB875FF9CA}" type="sibTrans" cxnId="{C4E0C14C-BCC6-4EEB-9240-7C27CFCF5A1A}">
      <dgm:prSet/>
      <dgm:spPr/>
      <dgm:t>
        <a:bodyPr/>
        <a:lstStyle/>
        <a:p>
          <a:endParaRPr lang="lv-LV">
            <a:latin typeface="Times New Roman" panose="02020603050405020304" pitchFamily="18" charset="0"/>
            <a:cs typeface="Times New Roman" panose="02020603050405020304" pitchFamily="18" charset="0"/>
          </a:endParaRPr>
        </a:p>
      </dgm:t>
    </dgm:pt>
    <dgm:pt modelId="{C3953DD6-5241-4D4E-8B8B-B2CC80B02BE8}">
      <dgm:prSet phldrT="[Text]"/>
      <dgm:spPr>
        <a:xfrm>
          <a:off x="343766" y="2208947"/>
          <a:ext cx="1372135" cy="857584"/>
        </a:xfr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a:solidFill>
                <a:sysClr val="windowText" lastClr="000000"/>
              </a:solidFill>
              <a:latin typeface="Times New Roman" panose="02020603050405020304" pitchFamily="18" charset="0"/>
              <a:ea typeface="+mn-ea"/>
              <a:cs typeface="Times New Roman" panose="02020603050405020304" pitchFamily="18" charset="0"/>
            </a:rPr>
            <a:t>Pastāvīgas tirdzniecības organizēšana</a:t>
          </a:r>
        </a:p>
      </dgm:t>
    </dgm:pt>
    <dgm:pt modelId="{B0843C45-ACAA-480E-9699-2E1A207A5474}" type="parTrans" cxnId="{6B6E8540-195E-46B4-BBC7-F5DC49F7297E}">
      <dgm:prSet/>
      <dgm:spPr>
        <a:xfrm>
          <a:off x="172249" y="922569"/>
          <a:ext cx="171516" cy="1715169"/>
        </a:xfrm>
        <a:noFill/>
        <a:ln w="12700">
          <a:solidFill>
            <a:srgbClr val="4472C4">
              <a:shade val="60000"/>
              <a:hueOff val="0"/>
              <a:satOff val="0"/>
              <a:lumOff val="0"/>
              <a:alphaOff val="0"/>
            </a:srgbClr>
          </a:solidFill>
          <a:miter lim="800000"/>
        </a:ln>
        <a:effectLst/>
      </dgm:spPr>
      <dgm:t>
        <a:bodyPr/>
        <a:lstStyle/>
        <a:p>
          <a:endParaRPr lang="lv-LV">
            <a:latin typeface="Times New Roman" panose="02020603050405020304" pitchFamily="18" charset="0"/>
            <a:cs typeface="Times New Roman" panose="02020603050405020304" pitchFamily="18" charset="0"/>
          </a:endParaRPr>
        </a:p>
      </dgm:t>
    </dgm:pt>
    <dgm:pt modelId="{388338EB-70A9-41F1-B3FB-DE3D432B12C1}" type="sibTrans" cxnId="{6B6E8540-195E-46B4-BBC7-F5DC49F7297E}">
      <dgm:prSet/>
      <dgm:spPr/>
      <dgm:t>
        <a:bodyPr/>
        <a:lstStyle/>
        <a:p>
          <a:endParaRPr lang="lv-LV">
            <a:latin typeface="Times New Roman" panose="02020603050405020304" pitchFamily="18" charset="0"/>
            <a:cs typeface="Times New Roman" panose="02020603050405020304" pitchFamily="18" charset="0"/>
          </a:endParaRPr>
        </a:p>
      </dgm:t>
    </dgm:pt>
    <dgm:pt modelId="{04751F7C-5E77-4327-A65C-0185209D4467}">
      <dgm:prSet phldrT="[Text]"/>
      <dgm:spPr>
        <a:xfrm>
          <a:off x="2144695" y="64984"/>
          <a:ext cx="1715169" cy="857584"/>
        </a:xfrm>
        <a:solidFill>
          <a:srgbClr val="4472C4">
            <a:hueOff val="0"/>
            <a:satOff val="0"/>
            <a:lumOff val="0"/>
            <a:alphaOff val="0"/>
          </a:srgbClr>
        </a:solidFill>
        <a:ln w="12700">
          <a:solidFill>
            <a:sysClr val="window" lastClr="FFFFFF">
              <a:hueOff val="0"/>
              <a:satOff val="0"/>
              <a:lumOff val="0"/>
              <a:alphaOff val="0"/>
            </a:sysClr>
          </a:solidFill>
          <a:miter lim="800000"/>
        </a:ln>
        <a:effectLst/>
      </dgm:spPr>
      <dgm:t>
        <a:bodyPr/>
        <a:lstStyle/>
        <a:p>
          <a:pPr>
            <a:buNone/>
          </a:pPr>
          <a:r>
            <a:rPr lang="lv-LV">
              <a:solidFill>
                <a:sysClr val="window" lastClr="FFFFFF"/>
              </a:solidFill>
              <a:latin typeface="Times New Roman" panose="02020603050405020304" pitchFamily="18" charset="0"/>
              <a:ea typeface="+mn-ea"/>
              <a:cs typeface="Times New Roman" panose="02020603050405020304" pitchFamily="18" charset="0"/>
            </a:rPr>
            <a:t>Pašvaldības izpilddirektors</a:t>
          </a:r>
        </a:p>
      </dgm:t>
    </dgm:pt>
    <dgm:pt modelId="{E3766DF3-40E4-481B-B059-D88D31529B1C}" type="parTrans" cxnId="{60AA949A-7067-40ED-A2A0-184692C1325E}">
      <dgm:prSet/>
      <dgm:spPr/>
      <dgm:t>
        <a:bodyPr/>
        <a:lstStyle/>
        <a:p>
          <a:endParaRPr lang="lv-LV">
            <a:latin typeface="Times New Roman" panose="02020603050405020304" pitchFamily="18" charset="0"/>
            <a:cs typeface="Times New Roman" panose="02020603050405020304" pitchFamily="18" charset="0"/>
          </a:endParaRPr>
        </a:p>
      </dgm:t>
    </dgm:pt>
    <dgm:pt modelId="{7F602B33-EBD6-449F-96DD-BAB1F9534786}" type="sibTrans" cxnId="{60AA949A-7067-40ED-A2A0-184692C1325E}">
      <dgm:prSet/>
      <dgm:spPr/>
      <dgm:t>
        <a:bodyPr/>
        <a:lstStyle/>
        <a:p>
          <a:endParaRPr lang="lv-LV">
            <a:latin typeface="Times New Roman" panose="02020603050405020304" pitchFamily="18" charset="0"/>
            <a:cs typeface="Times New Roman" panose="02020603050405020304" pitchFamily="18" charset="0"/>
          </a:endParaRPr>
        </a:p>
      </dgm:t>
    </dgm:pt>
    <dgm:pt modelId="{620B828D-BD7E-46AD-8B2B-9F9E41C7AE1C}">
      <dgm:prSet phldrT="[Text]"/>
      <dgm:spPr>
        <a:xfrm>
          <a:off x="2502973" y="1136965"/>
          <a:ext cx="1372135" cy="857584"/>
        </a:xfr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Pastāvīga tirdzniecība</a:t>
          </a:r>
        </a:p>
      </dgm:t>
    </dgm:pt>
    <dgm:pt modelId="{ABAA65CB-D4B0-450E-BFC6-A6CA41B77B72}" type="parTrans" cxnId="{BBDE052E-F02B-47D2-B852-9CF2F4CBE495}">
      <dgm:prSet/>
      <dgm:spPr>
        <a:xfrm>
          <a:off x="2316212" y="922569"/>
          <a:ext cx="186761" cy="643188"/>
        </a:xfrm>
        <a:noFill/>
        <a:ln w="12700">
          <a:solidFill>
            <a:srgbClr val="4472C4">
              <a:shade val="60000"/>
              <a:hueOff val="0"/>
              <a:satOff val="0"/>
              <a:lumOff val="0"/>
              <a:alphaOff val="0"/>
            </a:srgbClr>
          </a:solidFill>
          <a:miter lim="800000"/>
        </a:ln>
        <a:effectLst/>
      </dgm:spPr>
      <dgm:t>
        <a:bodyPr/>
        <a:lstStyle/>
        <a:p>
          <a:endParaRPr lang="lv-LV">
            <a:latin typeface="Times New Roman" panose="02020603050405020304" pitchFamily="18" charset="0"/>
            <a:cs typeface="Times New Roman" panose="02020603050405020304" pitchFamily="18" charset="0"/>
          </a:endParaRPr>
        </a:p>
      </dgm:t>
    </dgm:pt>
    <dgm:pt modelId="{8EF3782C-5572-4E56-BEAD-4A0F5C8F3C9B}" type="sibTrans" cxnId="{BBDE052E-F02B-47D2-B852-9CF2F4CBE495}">
      <dgm:prSet/>
      <dgm:spPr/>
      <dgm:t>
        <a:bodyPr/>
        <a:lstStyle/>
        <a:p>
          <a:endParaRPr lang="lv-LV">
            <a:latin typeface="Times New Roman" panose="02020603050405020304" pitchFamily="18" charset="0"/>
            <a:cs typeface="Times New Roman" panose="02020603050405020304" pitchFamily="18" charset="0"/>
          </a:endParaRPr>
        </a:p>
      </dgm:t>
    </dgm:pt>
    <dgm:pt modelId="{78F8B8DB-28E4-4F53-909A-E088605C8CE6}">
      <dgm:prSet phldrT="[Text]"/>
      <dgm:spPr>
        <a:xfrm>
          <a:off x="4288657" y="64984"/>
          <a:ext cx="1715169" cy="857584"/>
        </a:xfrm>
        <a:solidFill>
          <a:srgbClr val="4472C4">
            <a:hueOff val="0"/>
            <a:satOff val="0"/>
            <a:lumOff val="0"/>
            <a:alphaOff val="0"/>
          </a:srgbClr>
        </a:solidFill>
        <a:ln w="12700">
          <a:solidFill>
            <a:sysClr val="window" lastClr="FFFFFF">
              <a:hueOff val="0"/>
              <a:satOff val="0"/>
              <a:lumOff val="0"/>
              <a:alphaOff val="0"/>
            </a:sysClr>
          </a:solidFill>
          <a:miter lim="800000"/>
        </a:ln>
        <a:effectLst/>
      </dgm:spPr>
      <dgm:t>
        <a:bodyPr/>
        <a:lstStyle/>
        <a:p>
          <a:pPr>
            <a:buNone/>
          </a:pPr>
          <a:r>
            <a:rPr lang="lv-LV">
              <a:solidFill>
                <a:sysClr val="window" lastClr="FFFFFF"/>
              </a:solidFill>
              <a:latin typeface="Times New Roman" panose="02020603050405020304" pitchFamily="18" charset="0"/>
              <a:ea typeface="+mn-ea"/>
              <a:cs typeface="Times New Roman" panose="02020603050405020304" pitchFamily="18" charset="0"/>
            </a:rPr>
            <a:t>Kandavas un pagastu apvienība, pagastu pārvalde</a:t>
          </a:r>
        </a:p>
      </dgm:t>
    </dgm:pt>
    <dgm:pt modelId="{F5B7E094-CCCC-4D36-B891-8B30CDA8634E}" type="parTrans" cxnId="{252BF7DC-FBF5-4324-BEB8-30BF2BDB41D5}">
      <dgm:prSet/>
      <dgm:spPr/>
      <dgm:t>
        <a:bodyPr/>
        <a:lstStyle/>
        <a:p>
          <a:endParaRPr lang="lv-LV">
            <a:latin typeface="Times New Roman" panose="02020603050405020304" pitchFamily="18" charset="0"/>
            <a:cs typeface="Times New Roman" panose="02020603050405020304" pitchFamily="18" charset="0"/>
          </a:endParaRPr>
        </a:p>
      </dgm:t>
    </dgm:pt>
    <dgm:pt modelId="{C3A39192-7185-4023-AE49-83577AED8D9C}" type="sibTrans" cxnId="{252BF7DC-FBF5-4324-BEB8-30BF2BDB41D5}">
      <dgm:prSet/>
      <dgm:spPr/>
      <dgm:t>
        <a:bodyPr/>
        <a:lstStyle/>
        <a:p>
          <a:endParaRPr lang="lv-LV">
            <a:latin typeface="Times New Roman" panose="02020603050405020304" pitchFamily="18" charset="0"/>
            <a:cs typeface="Times New Roman" panose="02020603050405020304" pitchFamily="18" charset="0"/>
          </a:endParaRPr>
        </a:p>
      </dgm:t>
    </dgm:pt>
    <dgm:pt modelId="{15309932-1FD2-4899-8C29-319313F28A12}">
      <dgm:prSet/>
      <dgm:spPr>
        <a:xfrm>
          <a:off x="343766" y="3280928"/>
          <a:ext cx="1372135" cy="857584"/>
        </a:xfr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Tirdzniecība un tirdzniecības organizēšana pasākuma laikā</a:t>
          </a:r>
        </a:p>
      </dgm:t>
    </dgm:pt>
    <dgm:pt modelId="{33C9360E-1E78-4C37-B506-A5DDCEA06665}" type="parTrans" cxnId="{C74BA3DC-45D7-411A-A46D-436390EE0336}">
      <dgm:prSet/>
      <dgm:spPr>
        <a:xfrm>
          <a:off x="172249" y="922569"/>
          <a:ext cx="171516" cy="2787150"/>
        </a:xfrm>
        <a:noFill/>
        <a:ln w="12700">
          <a:solidFill>
            <a:srgbClr val="4472C4">
              <a:shade val="60000"/>
              <a:hueOff val="0"/>
              <a:satOff val="0"/>
              <a:lumOff val="0"/>
              <a:alphaOff val="0"/>
            </a:srgbClr>
          </a:solidFill>
          <a:miter lim="800000"/>
        </a:ln>
        <a:effectLst/>
      </dgm:spPr>
      <dgm:t>
        <a:bodyPr/>
        <a:lstStyle/>
        <a:p>
          <a:endParaRPr lang="lv-LV">
            <a:latin typeface="Times New Roman" panose="02020603050405020304" pitchFamily="18" charset="0"/>
            <a:cs typeface="Times New Roman" panose="02020603050405020304" pitchFamily="18" charset="0"/>
          </a:endParaRPr>
        </a:p>
      </dgm:t>
    </dgm:pt>
    <dgm:pt modelId="{A2675FF0-83FE-445A-9308-E746E1C1F2B4}" type="sibTrans" cxnId="{C74BA3DC-45D7-411A-A46D-436390EE0336}">
      <dgm:prSet/>
      <dgm:spPr/>
      <dgm:t>
        <a:bodyPr/>
        <a:lstStyle/>
        <a:p>
          <a:endParaRPr lang="lv-LV">
            <a:latin typeface="Times New Roman" panose="02020603050405020304" pitchFamily="18" charset="0"/>
            <a:cs typeface="Times New Roman" panose="02020603050405020304" pitchFamily="18" charset="0"/>
          </a:endParaRPr>
        </a:p>
      </dgm:t>
    </dgm:pt>
    <dgm:pt modelId="{55191D15-476E-482F-95EB-CF4C63BF0563}">
      <dgm:prSet/>
      <dgm:spPr>
        <a:xfrm>
          <a:off x="343766" y="4352909"/>
          <a:ext cx="1372135" cy="857584"/>
        </a:xfr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a:solidFill>
                <a:sysClr val="windowText" lastClr="000000"/>
              </a:solidFill>
              <a:latin typeface="Times New Roman" panose="02020603050405020304" pitchFamily="18" charset="0"/>
              <a:ea typeface="+mn-ea"/>
              <a:cs typeface="Times New Roman" panose="02020603050405020304" pitchFamily="18" charset="0"/>
            </a:rPr>
            <a:t>Pastāvīgu sabiedriskās ēdināšanas pakalpojumu sniegšana</a:t>
          </a:r>
        </a:p>
      </dgm:t>
    </dgm:pt>
    <dgm:pt modelId="{E3961C1D-B06C-4BCD-8B65-A01AF0665308}" type="parTrans" cxnId="{5F3D17E0-5387-430D-A4F0-B00609D18424}">
      <dgm:prSet/>
      <dgm:spPr>
        <a:xfrm>
          <a:off x="172249" y="922569"/>
          <a:ext cx="171516" cy="3859131"/>
        </a:xfrm>
        <a:noFill/>
        <a:ln w="12700">
          <a:solidFill>
            <a:srgbClr val="4472C4">
              <a:shade val="60000"/>
              <a:hueOff val="0"/>
              <a:satOff val="0"/>
              <a:lumOff val="0"/>
              <a:alphaOff val="0"/>
            </a:srgbClr>
          </a:solidFill>
          <a:miter lim="800000"/>
        </a:ln>
        <a:effectLst/>
      </dgm:spPr>
      <dgm:t>
        <a:bodyPr/>
        <a:lstStyle/>
        <a:p>
          <a:endParaRPr lang="lv-LV">
            <a:latin typeface="Times New Roman" panose="02020603050405020304" pitchFamily="18" charset="0"/>
            <a:cs typeface="Times New Roman" panose="02020603050405020304" pitchFamily="18" charset="0"/>
          </a:endParaRPr>
        </a:p>
      </dgm:t>
    </dgm:pt>
    <dgm:pt modelId="{30060CFE-D93C-4850-9B67-8C739FD28B20}" type="sibTrans" cxnId="{5F3D17E0-5387-430D-A4F0-B00609D18424}">
      <dgm:prSet/>
      <dgm:spPr/>
      <dgm:t>
        <a:bodyPr/>
        <a:lstStyle/>
        <a:p>
          <a:endParaRPr lang="lv-LV">
            <a:latin typeface="Times New Roman" panose="02020603050405020304" pitchFamily="18" charset="0"/>
            <a:cs typeface="Times New Roman" panose="02020603050405020304" pitchFamily="18" charset="0"/>
          </a:endParaRPr>
        </a:p>
      </dgm:t>
    </dgm:pt>
    <dgm:pt modelId="{11A6249D-8E03-4830-ACB8-778FF5CEDAC8}">
      <dgm:prSet/>
      <dgm:spPr>
        <a:xfrm>
          <a:off x="4631691" y="1136965"/>
          <a:ext cx="1372135" cy="857584"/>
        </a:xfr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Pastāvīga tirdzniecība pārvaldes teritorijā</a:t>
          </a:r>
        </a:p>
      </dgm:t>
    </dgm:pt>
    <dgm:pt modelId="{0D4173A0-9B8C-4F7B-BA90-BAB5CC1273B0}" type="parTrans" cxnId="{7851728D-8FF5-46DF-952D-2FF5ED3A0C06}">
      <dgm:prSet/>
      <dgm:spPr>
        <a:xfrm>
          <a:off x="4460174" y="922569"/>
          <a:ext cx="171516" cy="643188"/>
        </a:xfrm>
        <a:noFill/>
        <a:ln w="12700">
          <a:solidFill>
            <a:srgbClr val="4472C4">
              <a:shade val="60000"/>
              <a:hueOff val="0"/>
              <a:satOff val="0"/>
              <a:lumOff val="0"/>
              <a:alphaOff val="0"/>
            </a:srgbClr>
          </a:solidFill>
          <a:miter lim="800000"/>
        </a:ln>
        <a:effectLst/>
      </dgm:spPr>
      <dgm:t>
        <a:bodyPr/>
        <a:lstStyle/>
        <a:p>
          <a:endParaRPr lang="lv-LV">
            <a:latin typeface="Times New Roman" panose="02020603050405020304" pitchFamily="18" charset="0"/>
            <a:cs typeface="Times New Roman" panose="02020603050405020304" pitchFamily="18" charset="0"/>
          </a:endParaRPr>
        </a:p>
      </dgm:t>
    </dgm:pt>
    <dgm:pt modelId="{033CA2B2-5637-41CF-8C03-CEA02D8D7189}" type="sibTrans" cxnId="{7851728D-8FF5-46DF-952D-2FF5ED3A0C06}">
      <dgm:prSet/>
      <dgm:spPr/>
      <dgm:t>
        <a:bodyPr/>
        <a:lstStyle/>
        <a:p>
          <a:endParaRPr lang="lv-LV">
            <a:latin typeface="Times New Roman" panose="02020603050405020304" pitchFamily="18" charset="0"/>
            <a:cs typeface="Times New Roman" panose="02020603050405020304" pitchFamily="18" charset="0"/>
          </a:endParaRPr>
        </a:p>
      </dgm:t>
    </dgm:pt>
    <dgm:pt modelId="{6D3EE0BF-DA9E-46CB-A099-B69D9AE4DFD9}">
      <dgm:prSet/>
      <dgm:spPr>
        <a:xfrm>
          <a:off x="4631691" y="2208947"/>
          <a:ext cx="1372135" cy="857584"/>
        </a:xfr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Tirdzniecība un tirdzniecības org. pasākuma laikā pārvaldes teritorijā</a:t>
          </a:r>
        </a:p>
      </dgm:t>
    </dgm:pt>
    <dgm:pt modelId="{99A6E391-1C61-42B4-90B5-7BA529920668}" type="parTrans" cxnId="{FB0E3E16-C9A4-4971-BD0E-4ED3B71C83CE}">
      <dgm:prSet/>
      <dgm:spPr>
        <a:xfrm>
          <a:off x="4460174" y="922569"/>
          <a:ext cx="171516" cy="1715169"/>
        </a:xfrm>
        <a:noFill/>
        <a:ln w="12700">
          <a:solidFill>
            <a:srgbClr val="4472C4">
              <a:shade val="60000"/>
              <a:hueOff val="0"/>
              <a:satOff val="0"/>
              <a:lumOff val="0"/>
              <a:alphaOff val="0"/>
            </a:srgbClr>
          </a:solidFill>
          <a:miter lim="800000"/>
        </a:ln>
        <a:effectLst/>
      </dgm:spPr>
      <dgm:t>
        <a:bodyPr/>
        <a:lstStyle/>
        <a:p>
          <a:endParaRPr lang="lv-LV">
            <a:latin typeface="Times New Roman" panose="02020603050405020304" pitchFamily="18" charset="0"/>
            <a:cs typeface="Times New Roman" panose="02020603050405020304" pitchFamily="18" charset="0"/>
          </a:endParaRPr>
        </a:p>
      </dgm:t>
    </dgm:pt>
    <dgm:pt modelId="{48FE0EAE-13DE-4543-A420-7A5144FF2AAB}" type="sibTrans" cxnId="{FB0E3E16-C9A4-4971-BD0E-4ED3B71C83CE}">
      <dgm:prSet/>
      <dgm:spPr/>
      <dgm:t>
        <a:bodyPr/>
        <a:lstStyle/>
        <a:p>
          <a:endParaRPr lang="lv-LV">
            <a:latin typeface="Times New Roman" panose="02020603050405020304" pitchFamily="18" charset="0"/>
            <a:cs typeface="Times New Roman" panose="02020603050405020304" pitchFamily="18" charset="0"/>
          </a:endParaRPr>
        </a:p>
      </dgm:t>
    </dgm:pt>
    <dgm:pt modelId="{3A828676-655D-4E4F-9005-A1C591E99AFC}">
      <dgm:prSet/>
      <dgm:spPr>
        <a:xfrm>
          <a:off x="2487729" y="2208947"/>
          <a:ext cx="1372135" cy="857584"/>
        </a:xfr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Tirdzniecība un tirdzniecības organizēšana pasākuma laikā</a:t>
          </a:r>
        </a:p>
      </dgm:t>
    </dgm:pt>
    <dgm:pt modelId="{EDD2944D-0D2E-4E23-A4B6-FAA1820B5C78}" type="parTrans" cxnId="{CA99331C-29EB-4685-B395-AACA0843D79A}">
      <dgm:prSet/>
      <dgm:spPr>
        <a:xfrm>
          <a:off x="2316212" y="922569"/>
          <a:ext cx="171516" cy="1715169"/>
        </a:xfrm>
        <a:noFill/>
        <a:ln w="12700">
          <a:solidFill>
            <a:srgbClr val="4472C4">
              <a:shade val="60000"/>
              <a:hueOff val="0"/>
              <a:satOff val="0"/>
              <a:lumOff val="0"/>
              <a:alphaOff val="0"/>
            </a:srgbClr>
          </a:solidFill>
          <a:miter lim="800000"/>
        </a:ln>
        <a:effectLst/>
      </dgm:spPr>
      <dgm:t>
        <a:bodyPr/>
        <a:lstStyle/>
        <a:p>
          <a:endParaRPr lang="lv-LV">
            <a:latin typeface="Times New Roman" panose="02020603050405020304" pitchFamily="18" charset="0"/>
            <a:cs typeface="Times New Roman" panose="02020603050405020304" pitchFamily="18" charset="0"/>
          </a:endParaRPr>
        </a:p>
      </dgm:t>
    </dgm:pt>
    <dgm:pt modelId="{364CDE85-72C8-4C8E-B8B3-3F62EFA8DFF0}" type="sibTrans" cxnId="{CA99331C-29EB-4685-B395-AACA0843D79A}">
      <dgm:prSet/>
      <dgm:spPr/>
      <dgm:t>
        <a:bodyPr/>
        <a:lstStyle/>
        <a:p>
          <a:endParaRPr lang="lv-LV">
            <a:latin typeface="Times New Roman" panose="02020603050405020304" pitchFamily="18" charset="0"/>
            <a:cs typeface="Times New Roman" panose="02020603050405020304" pitchFamily="18" charset="0"/>
          </a:endParaRPr>
        </a:p>
      </dgm:t>
    </dgm:pt>
    <dgm:pt modelId="{59BF4D4D-416F-41A7-95F8-DA114CA339ED}">
      <dgm:prSet/>
      <dgm:spPr>
        <a:xfrm>
          <a:off x="343766" y="5424890"/>
          <a:ext cx="1372135" cy="857584"/>
        </a:xfr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a:solidFill>
                <a:sysClr val="windowText" lastClr="000000"/>
              </a:solidFill>
              <a:latin typeface="Times New Roman" panose="02020603050405020304" pitchFamily="18" charset="0"/>
              <a:ea typeface="+mn-ea"/>
              <a:cs typeface="Times New Roman" panose="02020603050405020304" pitchFamily="18" charset="0"/>
            </a:rPr>
            <a:t>Pakalpojuma sniegšana pastāvīgi un pasākuma laikā</a:t>
          </a:r>
        </a:p>
      </dgm:t>
    </dgm:pt>
    <dgm:pt modelId="{E7C03B5B-3C31-4184-97FD-9C883529CC3E}" type="parTrans" cxnId="{4B06C0A7-EEE7-46A8-BFEF-AA2356B6ECDD}">
      <dgm:prSet/>
      <dgm:spPr>
        <a:xfrm>
          <a:off x="172249" y="922569"/>
          <a:ext cx="171516" cy="4931112"/>
        </a:xfrm>
        <a:noFill/>
        <a:ln w="12700">
          <a:solidFill>
            <a:srgbClr val="4472C4">
              <a:shade val="60000"/>
              <a:hueOff val="0"/>
              <a:satOff val="0"/>
              <a:lumOff val="0"/>
              <a:alphaOff val="0"/>
            </a:srgbClr>
          </a:solidFill>
          <a:miter lim="800000"/>
        </a:ln>
        <a:effectLst/>
      </dgm:spPr>
      <dgm:t>
        <a:bodyPr/>
        <a:lstStyle/>
        <a:p>
          <a:endParaRPr lang="lv-LV">
            <a:latin typeface="Times New Roman" panose="02020603050405020304" pitchFamily="18" charset="0"/>
            <a:cs typeface="Times New Roman" panose="02020603050405020304" pitchFamily="18" charset="0"/>
          </a:endParaRPr>
        </a:p>
      </dgm:t>
    </dgm:pt>
    <dgm:pt modelId="{6EE1923C-68B0-4701-A986-AEC607CBA6C9}" type="sibTrans" cxnId="{4B06C0A7-EEE7-46A8-BFEF-AA2356B6ECDD}">
      <dgm:prSet/>
      <dgm:spPr/>
      <dgm:t>
        <a:bodyPr/>
        <a:lstStyle/>
        <a:p>
          <a:endParaRPr lang="lv-LV">
            <a:latin typeface="Times New Roman" panose="02020603050405020304" pitchFamily="18" charset="0"/>
            <a:cs typeface="Times New Roman" panose="02020603050405020304" pitchFamily="18" charset="0"/>
          </a:endParaRPr>
        </a:p>
      </dgm:t>
    </dgm:pt>
    <dgm:pt modelId="{8DA3B00D-CE2E-4069-8B8C-BEB2D4B0400B}">
      <dgm:prSet/>
      <dgm:spPr>
        <a:xfrm>
          <a:off x="2487729" y="3280928"/>
          <a:ext cx="1372135" cy="857584"/>
        </a:xfr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Pakalpojuma sniegšana publiskā vietā pasākuma laikā</a:t>
          </a:r>
        </a:p>
      </dgm:t>
    </dgm:pt>
    <dgm:pt modelId="{C8F971A3-3392-4C9E-8BD8-C1D375EEBAF2}" type="parTrans" cxnId="{8CDD8A5D-69F9-400C-AA6F-FDEEA1A00E76}">
      <dgm:prSet/>
      <dgm:spPr>
        <a:xfrm>
          <a:off x="2316212" y="922569"/>
          <a:ext cx="171516" cy="2787150"/>
        </a:xfrm>
        <a:noFill/>
        <a:ln w="12700">
          <a:solidFill>
            <a:srgbClr val="4472C4">
              <a:shade val="60000"/>
              <a:hueOff val="0"/>
              <a:satOff val="0"/>
              <a:lumOff val="0"/>
              <a:alphaOff val="0"/>
            </a:srgbClr>
          </a:solidFill>
          <a:miter lim="800000"/>
        </a:ln>
        <a:effectLst/>
      </dgm:spPr>
      <dgm:t>
        <a:bodyPr/>
        <a:lstStyle/>
        <a:p>
          <a:endParaRPr lang="lv-LV">
            <a:latin typeface="Times New Roman" panose="02020603050405020304" pitchFamily="18" charset="0"/>
            <a:cs typeface="Times New Roman" panose="02020603050405020304" pitchFamily="18" charset="0"/>
          </a:endParaRPr>
        </a:p>
      </dgm:t>
    </dgm:pt>
    <dgm:pt modelId="{0B86F048-03EA-4595-AB58-1BC45FE305A6}" type="sibTrans" cxnId="{8CDD8A5D-69F9-400C-AA6F-FDEEA1A00E76}">
      <dgm:prSet/>
      <dgm:spPr/>
      <dgm:t>
        <a:bodyPr/>
        <a:lstStyle/>
        <a:p>
          <a:endParaRPr lang="lv-LV">
            <a:latin typeface="Times New Roman" panose="02020603050405020304" pitchFamily="18" charset="0"/>
            <a:cs typeface="Times New Roman" panose="02020603050405020304" pitchFamily="18" charset="0"/>
          </a:endParaRPr>
        </a:p>
      </dgm:t>
    </dgm:pt>
    <dgm:pt modelId="{6E4BDB8A-3E56-497C-B2E3-F658E7AC4015}">
      <dgm:prSet/>
      <dgm:spPr>
        <a:xfrm>
          <a:off x="4631691" y="3280928"/>
          <a:ext cx="1372135" cy="857584"/>
        </a:xfr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Pakalpojuma sniegšana publiskā vietā pasākuma laikā pārvaldes teritorijā</a:t>
          </a:r>
        </a:p>
      </dgm:t>
    </dgm:pt>
    <dgm:pt modelId="{31129260-F6E3-4039-A2A8-6819392AAD0D}" type="parTrans" cxnId="{EE4593CB-C898-4179-A0FC-2E82EA22A9EC}">
      <dgm:prSet/>
      <dgm:spPr>
        <a:xfrm>
          <a:off x="4460174" y="922569"/>
          <a:ext cx="171516" cy="2787150"/>
        </a:xfrm>
        <a:noFill/>
        <a:ln w="12700">
          <a:solidFill>
            <a:srgbClr val="4472C4">
              <a:shade val="60000"/>
              <a:hueOff val="0"/>
              <a:satOff val="0"/>
              <a:lumOff val="0"/>
              <a:alphaOff val="0"/>
            </a:srgbClr>
          </a:solidFill>
          <a:miter lim="800000"/>
        </a:ln>
        <a:effectLst/>
      </dgm:spPr>
      <dgm:t>
        <a:bodyPr/>
        <a:lstStyle/>
        <a:p>
          <a:endParaRPr lang="lv-LV">
            <a:latin typeface="Times New Roman" panose="02020603050405020304" pitchFamily="18" charset="0"/>
            <a:cs typeface="Times New Roman" panose="02020603050405020304" pitchFamily="18" charset="0"/>
          </a:endParaRPr>
        </a:p>
      </dgm:t>
    </dgm:pt>
    <dgm:pt modelId="{A36F5F86-1F04-4441-B477-62B1F0E699DD}" type="sibTrans" cxnId="{EE4593CB-C898-4179-A0FC-2E82EA22A9EC}">
      <dgm:prSet/>
      <dgm:spPr/>
      <dgm:t>
        <a:bodyPr/>
        <a:lstStyle/>
        <a:p>
          <a:endParaRPr lang="lv-LV">
            <a:latin typeface="Times New Roman" panose="02020603050405020304" pitchFamily="18" charset="0"/>
            <a:cs typeface="Times New Roman" panose="02020603050405020304" pitchFamily="18" charset="0"/>
          </a:endParaRPr>
        </a:p>
      </dgm:t>
    </dgm:pt>
    <dgm:pt modelId="{4E5FD190-00D9-4F59-9B80-C5A229BE5D59}">
      <dgm:prSet/>
      <dgm:spPr>
        <a:xfrm>
          <a:off x="343766" y="1136965"/>
          <a:ext cx="1372135" cy="857584"/>
        </a:xfr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Pastāvīga tirdzniecība</a:t>
          </a:r>
          <a:endParaRPr lang="lv-LV">
            <a:solidFill>
              <a:sysClr val="windowText" lastClr="000000">
                <a:hueOff val="0"/>
                <a:satOff val="0"/>
                <a:lumOff val="0"/>
                <a:alphaOff val="0"/>
              </a:sysClr>
            </a:solidFill>
            <a:latin typeface="Calibri" panose="020F0502020204030204"/>
            <a:ea typeface="+mn-ea"/>
            <a:cs typeface="+mn-cs"/>
          </a:endParaRPr>
        </a:p>
      </dgm:t>
    </dgm:pt>
    <dgm:pt modelId="{090D7DA3-A034-48FA-A630-30EDF2FB59C9}" type="parTrans" cxnId="{89AF34C6-4CFB-4836-A151-B629C413A55B}">
      <dgm:prSet/>
      <dgm:spPr>
        <a:xfrm>
          <a:off x="172249" y="922569"/>
          <a:ext cx="171516" cy="643188"/>
        </a:xfrm>
        <a:noFill/>
        <a:ln w="12700">
          <a:solidFill>
            <a:srgbClr val="4472C4">
              <a:shade val="60000"/>
              <a:hueOff val="0"/>
              <a:satOff val="0"/>
              <a:lumOff val="0"/>
              <a:alphaOff val="0"/>
            </a:srgbClr>
          </a:solidFill>
          <a:miter lim="800000"/>
        </a:ln>
        <a:effectLst/>
      </dgm:spPr>
      <dgm:t>
        <a:bodyPr/>
        <a:lstStyle/>
        <a:p>
          <a:endParaRPr lang="lv-LV"/>
        </a:p>
      </dgm:t>
    </dgm:pt>
    <dgm:pt modelId="{35F40E50-13A7-4FB4-B384-2F7DC5F99F16}" type="sibTrans" cxnId="{89AF34C6-4CFB-4836-A151-B629C413A55B}">
      <dgm:prSet/>
      <dgm:spPr/>
      <dgm:t>
        <a:bodyPr/>
        <a:lstStyle/>
        <a:p>
          <a:endParaRPr lang="lv-LV"/>
        </a:p>
      </dgm:t>
    </dgm:pt>
    <dgm:pt modelId="{02A7F114-155A-4152-9715-22E46D2DB0C5}" type="pres">
      <dgm:prSet presAssocID="{3C58B0A5-ACB9-4DC8-A993-97C2FCC1CFB8}" presName="diagram" presStyleCnt="0">
        <dgm:presLayoutVars>
          <dgm:chPref val="1"/>
          <dgm:dir/>
          <dgm:animOne val="branch"/>
          <dgm:animLvl val="lvl"/>
          <dgm:resizeHandles/>
        </dgm:presLayoutVars>
      </dgm:prSet>
      <dgm:spPr/>
    </dgm:pt>
    <dgm:pt modelId="{B851ACA0-B557-424D-8B9C-1D416754E8E5}" type="pres">
      <dgm:prSet presAssocID="{FD790CBE-3B5E-4AB8-8D79-2275814BDCBC}" presName="root" presStyleCnt="0"/>
      <dgm:spPr/>
    </dgm:pt>
    <dgm:pt modelId="{91E81642-4BD7-4F7E-9C48-19E711327F06}" type="pres">
      <dgm:prSet presAssocID="{FD790CBE-3B5E-4AB8-8D79-2275814BDCBC}" presName="rootComposite" presStyleCnt="0"/>
      <dgm:spPr/>
    </dgm:pt>
    <dgm:pt modelId="{227F158B-2E31-4620-9FE0-B3E8631C9B34}" type="pres">
      <dgm:prSet presAssocID="{FD790CBE-3B5E-4AB8-8D79-2275814BDCBC}" presName="rootText" presStyleLbl="node1" presStyleIdx="0" presStyleCnt="3"/>
      <dgm:spPr>
        <a:prstGeom prst="roundRect">
          <a:avLst>
            <a:gd name="adj" fmla="val 10000"/>
          </a:avLst>
        </a:prstGeom>
      </dgm:spPr>
    </dgm:pt>
    <dgm:pt modelId="{4F7894FA-DB93-4791-9F02-2E57DEEAE777}" type="pres">
      <dgm:prSet presAssocID="{FD790CBE-3B5E-4AB8-8D79-2275814BDCBC}" presName="rootConnector" presStyleLbl="node1" presStyleIdx="0" presStyleCnt="3"/>
      <dgm:spPr/>
    </dgm:pt>
    <dgm:pt modelId="{7CC6C80E-B677-4436-8236-6DB56F39FC63}" type="pres">
      <dgm:prSet presAssocID="{FD790CBE-3B5E-4AB8-8D79-2275814BDCBC}" presName="childShape" presStyleCnt="0"/>
      <dgm:spPr/>
    </dgm:pt>
    <dgm:pt modelId="{5FB22700-5693-4B38-93AB-67FD8837CC4B}" type="pres">
      <dgm:prSet presAssocID="{090D7DA3-A034-48FA-A630-30EDF2FB59C9}" presName="Name13" presStyleLbl="parChTrans1D2" presStyleIdx="0" presStyleCnt="11"/>
      <dgm:spPr>
        <a:custGeom>
          <a:avLst/>
          <a:gdLst/>
          <a:ahLst/>
          <a:cxnLst/>
          <a:rect l="0" t="0" r="0" b="0"/>
          <a:pathLst>
            <a:path>
              <a:moveTo>
                <a:pt x="0" y="0"/>
              </a:moveTo>
              <a:lnTo>
                <a:pt x="0" y="643188"/>
              </a:lnTo>
              <a:lnTo>
                <a:pt x="171516" y="643188"/>
              </a:lnTo>
            </a:path>
          </a:pathLst>
        </a:custGeom>
      </dgm:spPr>
    </dgm:pt>
    <dgm:pt modelId="{1530DB55-B93F-4A71-BD10-453504ED6327}" type="pres">
      <dgm:prSet presAssocID="{4E5FD190-00D9-4F59-9B80-C5A229BE5D59}" presName="childText" presStyleLbl="bgAcc1" presStyleIdx="0" presStyleCnt="11">
        <dgm:presLayoutVars>
          <dgm:bulletEnabled val="1"/>
        </dgm:presLayoutVars>
      </dgm:prSet>
      <dgm:spPr>
        <a:prstGeom prst="roundRect">
          <a:avLst>
            <a:gd name="adj" fmla="val 10000"/>
          </a:avLst>
        </a:prstGeom>
      </dgm:spPr>
    </dgm:pt>
    <dgm:pt modelId="{745C8A17-1E16-4CD5-99EF-B961268F5CF7}" type="pres">
      <dgm:prSet presAssocID="{B0843C45-ACAA-480E-9699-2E1A207A5474}" presName="Name13" presStyleLbl="parChTrans1D2" presStyleIdx="1" presStyleCnt="11"/>
      <dgm:spPr>
        <a:custGeom>
          <a:avLst/>
          <a:gdLst/>
          <a:ahLst/>
          <a:cxnLst/>
          <a:rect l="0" t="0" r="0" b="0"/>
          <a:pathLst>
            <a:path>
              <a:moveTo>
                <a:pt x="0" y="0"/>
              </a:moveTo>
              <a:lnTo>
                <a:pt x="0" y="1715169"/>
              </a:lnTo>
              <a:lnTo>
                <a:pt x="171516" y="1715169"/>
              </a:lnTo>
            </a:path>
          </a:pathLst>
        </a:custGeom>
      </dgm:spPr>
    </dgm:pt>
    <dgm:pt modelId="{92A49A78-681E-4B3D-93C8-FAFF4F24E441}" type="pres">
      <dgm:prSet presAssocID="{C3953DD6-5241-4D4E-8B8B-B2CC80B02BE8}" presName="childText" presStyleLbl="bgAcc1" presStyleIdx="1" presStyleCnt="11">
        <dgm:presLayoutVars>
          <dgm:bulletEnabled val="1"/>
        </dgm:presLayoutVars>
      </dgm:prSet>
      <dgm:spPr>
        <a:prstGeom prst="roundRect">
          <a:avLst>
            <a:gd name="adj" fmla="val 10000"/>
          </a:avLst>
        </a:prstGeom>
      </dgm:spPr>
    </dgm:pt>
    <dgm:pt modelId="{0CCF68E5-0425-458E-9412-6549BE98182B}" type="pres">
      <dgm:prSet presAssocID="{33C9360E-1E78-4C37-B506-A5DDCEA06665}" presName="Name13" presStyleLbl="parChTrans1D2" presStyleIdx="2" presStyleCnt="11"/>
      <dgm:spPr>
        <a:custGeom>
          <a:avLst/>
          <a:gdLst/>
          <a:ahLst/>
          <a:cxnLst/>
          <a:rect l="0" t="0" r="0" b="0"/>
          <a:pathLst>
            <a:path>
              <a:moveTo>
                <a:pt x="0" y="0"/>
              </a:moveTo>
              <a:lnTo>
                <a:pt x="0" y="2787150"/>
              </a:lnTo>
              <a:lnTo>
                <a:pt x="171516" y="2787150"/>
              </a:lnTo>
            </a:path>
          </a:pathLst>
        </a:custGeom>
      </dgm:spPr>
    </dgm:pt>
    <dgm:pt modelId="{7D6CDAC1-0FCE-4488-9271-7A119B2109A6}" type="pres">
      <dgm:prSet presAssocID="{15309932-1FD2-4899-8C29-319313F28A12}" presName="childText" presStyleLbl="bgAcc1" presStyleIdx="2" presStyleCnt="11">
        <dgm:presLayoutVars>
          <dgm:bulletEnabled val="1"/>
        </dgm:presLayoutVars>
      </dgm:prSet>
      <dgm:spPr>
        <a:prstGeom prst="roundRect">
          <a:avLst>
            <a:gd name="adj" fmla="val 10000"/>
          </a:avLst>
        </a:prstGeom>
      </dgm:spPr>
    </dgm:pt>
    <dgm:pt modelId="{C09215EE-A2E1-43A5-A4C8-894CABED8F39}" type="pres">
      <dgm:prSet presAssocID="{E3961C1D-B06C-4BCD-8B65-A01AF0665308}" presName="Name13" presStyleLbl="parChTrans1D2" presStyleIdx="3" presStyleCnt="11"/>
      <dgm:spPr>
        <a:custGeom>
          <a:avLst/>
          <a:gdLst/>
          <a:ahLst/>
          <a:cxnLst/>
          <a:rect l="0" t="0" r="0" b="0"/>
          <a:pathLst>
            <a:path>
              <a:moveTo>
                <a:pt x="0" y="0"/>
              </a:moveTo>
              <a:lnTo>
                <a:pt x="0" y="3859131"/>
              </a:lnTo>
              <a:lnTo>
                <a:pt x="171516" y="3859131"/>
              </a:lnTo>
            </a:path>
          </a:pathLst>
        </a:custGeom>
      </dgm:spPr>
    </dgm:pt>
    <dgm:pt modelId="{FDABA949-D26E-4093-9BFE-CE0469BDC4EF}" type="pres">
      <dgm:prSet presAssocID="{55191D15-476E-482F-95EB-CF4C63BF0563}" presName="childText" presStyleLbl="bgAcc1" presStyleIdx="3" presStyleCnt="11">
        <dgm:presLayoutVars>
          <dgm:bulletEnabled val="1"/>
        </dgm:presLayoutVars>
      </dgm:prSet>
      <dgm:spPr>
        <a:prstGeom prst="roundRect">
          <a:avLst>
            <a:gd name="adj" fmla="val 10000"/>
          </a:avLst>
        </a:prstGeom>
      </dgm:spPr>
    </dgm:pt>
    <dgm:pt modelId="{034B62DF-879B-4489-8131-837E0AE4739E}" type="pres">
      <dgm:prSet presAssocID="{E7C03B5B-3C31-4184-97FD-9C883529CC3E}" presName="Name13" presStyleLbl="parChTrans1D2" presStyleIdx="4" presStyleCnt="11"/>
      <dgm:spPr>
        <a:custGeom>
          <a:avLst/>
          <a:gdLst/>
          <a:ahLst/>
          <a:cxnLst/>
          <a:rect l="0" t="0" r="0" b="0"/>
          <a:pathLst>
            <a:path>
              <a:moveTo>
                <a:pt x="0" y="0"/>
              </a:moveTo>
              <a:lnTo>
                <a:pt x="0" y="4931112"/>
              </a:lnTo>
              <a:lnTo>
                <a:pt x="171516" y="4931112"/>
              </a:lnTo>
            </a:path>
          </a:pathLst>
        </a:custGeom>
      </dgm:spPr>
    </dgm:pt>
    <dgm:pt modelId="{1E616CAD-9D00-4D87-A35D-15AB4B508D49}" type="pres">
      <dgm:prSet presAssocID="{59BF4D4D-416F-41A7-95F8-DA114CA339ED}" presName="childText" presStyleLbl="bgAcc1" presStyleIdx="4" presStyleCnt="11">
        <dgm:presLayoutVars>
          <dgm:bulletEnabled val="1"/>
        </dgm:presLayoutVars>
      </dgm:prSet>
      <dgm:spPr>
        <a:prstGeom prst="roundRect">
          <a:avLst>
            <a:gd name="adj" fmla="val 10000"/>
          </a:avLst>
        </a:prstGeom>
      </dgm:spPr>
    </dgm:pt>
    <dgm:pt modelId="{1011A532-874B-42B7-85F8-BD6FD96FF493}" type="pres">
      <dgm:prSet presAssocID="{04751F7C-5E77-4327-A65C-0185209D4467}" presName="root" presStyleCnt="0"/>
      <dgm:spPr/>
    </dgm:pt>
    <dgm:pt modelId="{B08DDE87-0AA1-483E-B12F-2E3B83D1403C}" type="pres">
      <dgm:prSet presAssocID="{04751F7C-5E77-4327-A65C-0185209D4467}" presName="rootComposite" presStyleCnt="0"/>
      <dgm:spPr/>
    </dgm:pt>
    <dgm:pt modelId="{0BF67C3F-B3CD-48E9-BF25-32FE6FD21AFB}" type="pres">
      <dgm:prSet presAssocID="{04751F7C-5E77-4327-A65C-0185209D4467}" presName="rootText" presStyleLbl="node1" presStyleIdx="1" presStyleCnt="3"/>
      <dgm:spPr>
        <a:prstGeom prst="roundRect">
          <a:avLst>
            <a:gd name="adj" fmla="val 10000"/>
          </a:avLst>
        </a:prstGeom>
      </dgm:spPr>
    </dgm:pt>
    <dgm:pt modelId="{F3BB09EF-4162-4868-9BC8-248B16728044}" type="pres">
      <dgm:prSet presAssocID="{04751F7C-5E77-4327-A65C-0185209D4467}" presName="rootConnector" presStyleLbl="node1" presStyleIdx="1" presStyleCnt="3"/>
      <dgm:spPr/>
    </dgm:pt>
    <dgm:pt modelId="{8E77223A-96D3-4999-9A28-04DA6CB5A315}" type="pres">
      <dgm:prSet presAssocID="{04751F7C-5E77-4327-A65C-0185209D4467}" presName="childShape" presStyleCnt="0"/>
      <dgm:spPr/>
    </dgm:pt>
    <dgm:pt modelId="{1276880E-2ADD-45D4-A426-6FB7BE63EF24}" type="pres">
      <dgm:prSet presAssocID="{ABAA65CB-D4B0-450E-BFC6-A6CA41B77B72}" presName="Name13" presStyleLbl="parChTrans1D2" presStyleIdx="5" presStyleCnt="11"/>
      <dgm:spPr>
        <a:custGeom>
          <a:avLst/>
          <a:gdLst/>
          <a:ahLst/>
          <a:cxnLst/>
          <a:rect l="0" t="0" r="0" b="0"/>
          <a:pathLst>
            <a:path>
              <a:moveTo>
                <a:pt x="0" y="0"/>
              </a:moveTo>
              <a:lnTo>
                <a:pt x="0" y="643188"/>
              </a:lnTo>
              <a:lnTo>
                <a:pt x="171516" y="643188"/>
              </a:lnTo>
            </a:path>
          </a:pathLst>
        </a:custGeom>
      </dgm:spPr>
    </dgm:pt>
    <dgm:pt modelId="{03011483-10C5-48B1-AE86-B7B14FE095C2}" type="pres">
      <dgm:prSet presAssocID="{620B828D-BD7E-46AD-8B2B-9F9E41C7AE1C}" presName="childText" presStyleLbl="bgAcc1" presStyleIdx="5" presStyleCnt="11" custLinFactNeighborX="1111">
        <dgm:presLayoutVars>
          <dgm:bulletEnabled val="1"/>
        </dgm:presLayoutVars>
      </dgm:prSet>
      <dgm:spPr>
        <a:prstGeom prst="roundRect">
          <a:avLst>
            <a:gd name="adj" fmla="val 10000"/>
          </a:avLst>
        </a:prstGeom>
      </dgm:spPr>
    </dgm:pt>
    <dgm:pt modelId="{70254287-C4E0-4061-B7A5-3AD28846E08A}" type="pres">
      <dgm:prSet presAssocID="{EDD2944D-0D2E-4E23-A4B6-FAA1820B5C78}" presName="Name13" presStyleLbl="parChTrans1D2" presStyleIdx="6" presStyleCnt="11"/>
      <dgm:spPr>
        <a:custGeom>
          <a:avLst/>
          <a:gdLst/>
          <a:ahLst/>
          <a:cxnLst/>
          <a:rect l="0" t="0" r="0" b="0"/>
          <a:pathLst>
            <a:path>
              <a:moveTo>
                <a:pt x="0" y="0"/>
              </a:moveTo>
              <a:lnTo>
                <a:pt x="0" y="1715169"/>
              </a:lnTo>
              <a:lnTo>
                <a:pt x="171516" y="1715169"/>
              </a:lnTo>
            </a:path>
          </a:pathLst>
        </a:custGeom>
      </dgm:spPr>
    </dgm:pt>
    <dgm:pt modelId="{739CA601-6C92-4C8B-8F48-72834BF7F1CA}" type="pres">
      <dgm:prSet presAssocID="{3A828676-655D-4E4F-9005-A1C591E99AFC}" presName="childText" presStyleLbl="bgAcc1" presStyleIdx="6" presStyleCnt="11">
        <dgm:presLayoutVars>
          <dgm:bulletEnabled val="1"/>
        </dgm:presLayoutVars>
      </dgm:prSet>
      <dgm:spPr>
        <a:prstGeom prst="roundRect">
          <a:avLst>
            <a:gd name="adj" fmla="val 10000"/>
          </a:avLst>
        </a:prstGeom>
      </dgm:spPr>
    </dgm:pt>
    <dgm:pt modelId="{158E791A-947B-456E-A000-E46009A2EDA2}" type="pres">
      <dgm:prSet presAssocID="{C8F971A3-3392-4C9E-8BD8-C1D375EEBAF2}" presName="Name13" presStyleLbl="parChTrans1D2" presStyleIdx="7" presStyleCnt="11"/>
      <dgm:spPr>
        <a:custGeom>
          <a:avLst/>
          <a:gdLst/>
          <a:ahLst/>
          <a:cxnLst/>
          <a:rect l="0" t="0" r="0" b="0"/>
          <a:pathLst>
            <a:path>
              <a:moveTo>
                <a:pt x="0" y="0"/>
              </a:moveTo>
              <a:lnTo>
                <a:pt x="0" y="2787150"/>
              </a:lnTo>
              <a:lnTo>
                <a:pt x="171516" y="2787150"/>
              </a:lnTo>
            </a:path>
          </a:pathLst>
        </a:custGeom>
      </dgm:spPr>
    </dgm:pt>
    <dgm:pt modelId="{DB74CDA7-1DF9-40C9-B6D8-0BBFD52E63DB}" type="pres">
      <dgm:prSet presAssocID="{8DA3B00D-CE2E-4069-8B8C-BEB2D4B0400B}" presName="childText" presStyleLbl="bgAcc1" presStyleIdx="7" presStyleCnt="11">
        <dgm:presLayoutVars>
          <dgm:bulletEnabled val="1"/>
        </dgm:presLayoutVars>
      </dgm:prSet>
      <dgm:spPr>
        <a:prstGeom prst="roundRect">
          <a:avLst>
            <a:gd name="adj" fmla="val 10000"/>
          </a:avLst>
        </a:prstGeom>
      </dgm:spPr>
    </dgm:pt>
    <dgm:pt modelId="{19A5E228-4ABA-4A29-B054-21C5C1DD612C}" type="pres">
      <dgm:prSet presAssocID="{78F8B8DB-28E4-4F53-909A-E088605C8CE6}" presName="root" presStyleCnt="0"/>
      <dgm:spPr/>
    </dgm:pt>
    <dgm:pt modelId="{75157963-3C0B-414B-9624-01C2FA111D3D}" type="pres">
      <dgm:prSet presAssocID="{78F8B8DB-28E4-4F53-909A-E088605C8CE6}" presName="rootComposite" presStyleCnt="0"/>
      <dgm:spPr/>
    </dgm:pt>
    <dgm:pt modelId="{AB21FDE0-3B33-49AB-AE71-E33548494B10}" type="pres">
      <dgm:prSet presAssocID="{78F8B8DB-28E4-4F53-909A-E088605C8CE6}" presName="rootText" presStyleLbl="node1" presStyleIdx="2" presStyleCnt="3"/>
      <dgm:spPr>
        <a:prstGeom prst="roundRect">
          <a:avLst>
            <a:gd name="adj" fmla="val 10000"/>
          </a:avLst>
        </a:prstGeom>
      </dgm:spPr>
    </dgm:pt>
    <dgm:pt modelId="{2C25C8FC-EB0C-4457-B1C5-D482A22355F1}" type="pres">
      <dgm:prSet presAssocID="{78F8B8DB-28E4-4F53-909A-E088605C8CE6}" presName="rootConnector" presStyleLbl="node1" presStyleIdx="2" presStyleCnt="3"/>
      <dgm:spPr/>
    </dgm:pt>
    <dgm:pt modelId="{049DBFEE-C2D4-446F-9E45-731AA5D04B05}" type="pres">
      <dgm:prSet presAssocID="{78F8B8DB-28E4-4F53-909A-E088605C8CE6}" presName="childShape" presStyleCnt="0"/>
      <dgm:spPr/>
    </dgm:pt>
    <dgm:pt modelId="{6D744EE3-984E-486C-868D-5D8F0212AC60}" type="pres">
      <dgm:prSet presAssocID="{0D4173A0-9B8C-4F7B-BA90-BAB5CC1273B0}" presName="Name13" presStyleLbl="parChTrans1D2" presStyleIdx="8" presStyleCnt="11"/>
      <dgm:spPr>
        <a:custGeom>
          <a:avLst/>
          <a:gdLst/>
          <a:ahLst/>
          <a:cxnLst/>
          <a:rect l="0" t="0" r="0" b="0"/>
          <a:pathLst>
            <a:path>
              <a:moveTo>
                <a:pt x="0" y="0"/>
              </a:moveTo>
              <a:lnTo>
                <a:pt x="0" y="643188"/>
              </a:lnTo>
              <a:lnTo>
                <a:pt x="171516" y="643188"/>
              </a:lnTo>
            </a:path>
          </a:pathLst>
        </a:custGeom>
      </dgm:spPr>
    </dgm:pt>
    <dgm:pt modelId="{DCC88591-D083-4A19-8D6D-1ECBB90DF3E0}" type="pres">
      <dgm:prSet presAssocID="{11A6249D-8E03-4830-ACB8-778FF5CEDAC8}" presName="childText" presStyleLbl="bgAcc1" presStyleIdx="8" presStyleCnt="11">
        <dgm:presLayoutVars>
          <dgm:bulletEnabled val="1"/>
        </dgm:presLayoutVars>
      </dgm:prSet>
      <dgm:spPr>
        <a:prstGeom prst="roundRect">
          <a:avLst>
            <a:gd name="adj" fmla="val 10000"/>
          </a:avLst>
        </a:prstGeom>
      </dgm:spPr>
    </dgm:pt>
    <dgm:pt modelId="{205954E4-1E74-4866-890C-3290D23B55DD}" type="pres">
      <dgm:prSet presAssocID="{99A6E391-1C61-42B4-90B5-7BA529920668}" presName="Name13" presStyleLbl="parChTrans1D2" presStyleIdx="9" presStyleCnt="11"/>
      <dgm:spPr>
        <a:custGeom>
          <a:avLst/>
          <a:gdLst/>
          <a:ahLst/>
          <a:cxnLst/>
          <a:rect l="0" t="0" r="0" b="0"/>
          <a:pathLst>
            <a:path>
              <a:moveTo>
                <a:pt x="0" y="0"/>
              </a:moveTo>
              <a:lnTo>
                <a:pt x="0" y="1715169"/>
              </a:lnTo>
              <a:lnTo>
                <a:pt x="171516" y="1715169"/>
              </a:lnTo>
            </a:path>
          </a:pathLst>
        </a:custGeom>
      </dgm:spPr>
    </dgm:pt>
    <dgm:pt modelId="{B65F2050-B8E0-472D-AC41-7F30AAAFF97B}" type="pres">
      <dgm:prSet presAssocID="{6D3EE0BF-DA9E-46CB-A099-B69D9AE4DFD9}" presName="childText" presStyleLbl="bgAcc1" presStyleIdx="9" presStyleCnt="11">
        <dgm:presLayoutVars>
          <dgm:bulletEnabled val="1"/>
        </dgm:presLayoutVars>
      </dgm:prSet>
      <dgm:spPr>
        <a:prstGeom prst="roundRect">
          <a:avLst>
            <a:gd name="adj" fmla="val 10000"/>
          </a:avLst>
        </a:prstGeom>
      </dgm:spPr>
    </dgm:pt>
    <dgm:pt modelId="{8D7994B0-3A23-413A-B952-97150900FC8F}" type="pres">
      <dgm:prSet presAssocID="{31129260-F6E3-4039-A2A8-6819392AAD0D}" presName="Name13" presStyleLbl="parChTrans1D2" presStyleIdx="10" presStyleCnt="11"/>
      <dgm:spPr>
        <a:custGeom>
          <a:avLst/>
          <a:gdLst/>
          <a:ahLst/>
          <a:cxnLst/>
          <a:rect l="0" t="0" r="0" b="0"/>
          <a:pathLst>
            <a:path>
              <a:moveTo>
                <a:pt x="0" y="0"/>
              </a:moveTo>
              <a:lnTo>
                <a:pt x="0" y="2787150"/>
              </a:lnTo>
              <a:lnTo>
                <a:pt x="171516" y="2787150"/>
              </a:lnTo>
            </a:path>
          </a:pathLst>
        </a:custGeom>
      </dgm:spPr>
    </dgm:pt>
    <dgm:pt modelId="{7594D733-2BF9-475A-AF9A-66F2197449B9}" type="pres">
      <dgm:prSet presAssocID="{6E4BDB8A-3E56-497C-B2E3-F658E7AC4015}" presName="childText" presStyleLbl="bgAcc1" presStyleIdx="10" presStyleCnt="11">
        <dgm:presLayoutVars>
          <dgm:bulletEnabled val="1"/>
        </dgm:presLayoutVars>
      </dgm:prSet>
      <dgm:spPr>
        <a:prstGeom prst="roundRect">
          <a:avLst>
            <a:gd name="adj" fmla="val 10000"/>
          </a:avLst>
        </a:prstGeom>
      </dgm:spPr>
    </dgm:pt>
  </dgm:ptLst>
  <dgm:cxnLst>
    <dgm:cxn modelId="{FB0E3E16-C9A4-4971-BD0E-4ED3B71C83CE}" srcId="{78F8B8DB-28E4-4F53-909A-E088605C8CE6}" destId="{6D3EE0BF-DA9E-46CB-A099-B69D9AE4DFD9}" srcOrd="1" destOrd="0" parTransId="{99A6E391-1C61-42B4-90B5-7BA529920668}" sibTransId="{48FE0EAE-13DE-4543-A420-7A5144FF2AAB}"/>
    <dgm:cxn modelId="{5F10D516-B0CA-4383-9FD7-5315795370AC}" type="presOf" srcId="{C8F971A3-3392-4C9E-8BD8-C1D375EEBAF2}" destId="{158E791A-947B-456E-A000-E46009A2EDA2}" srcOrd="0" destOrd="0" presId="urn:microsoft.com/office/officeart/2005/8/layout/hierarchy3#1"/>
    <dgm:cxn modelId="{CA99331C-29EB-4685-B395-AACA0843D79A}" srcId="{04751F7C-5E77-4327-A65C-0185209D4467}" destId="{3A828676-655D-4E4F-9005-A1C591E99AFC}" srcOrd="1" destOrd="0" parTransId="{EDD2944D-0D2E-4E23-A4B6-FAA1820B5C78}" sibTransId="{364CDE85-72C8-4C8E-B8B3-3F62EFA8DFF0}"/>
    <dgm:cxn modelId="{3CF5ED2C-DBBF-48D7-9B76-A1AD08F2C71E}" type="presOf" srcId="{15309932-1FD2-4899-8C29-319313F28A12}" destId="{7D6CDAC1-0FCE-4488-9271-7A119B2109A6}" srcOrd="0" destOrd="0" presId="urn:microsoft.com/office/officeart/2005/8/layout/hierarchy3#1"/>
    <dgm:cxn modelId="{BBDE052E-F02B-47D2-B852-9CF2F4CBE495}" srcId="{04751F7C-5E77-4327-A65C-0185209D4467}" destId="{620B828D-BD7E-46AD-8B2B-9F9E41C7AE1C}" srcOrd="0" destOrd="0" parTransId="{ABAA65CB-D4B0-450E-BFC6-A6CA41B77B72}" sibTransId="{8EF3782C-5572-4E56-BEAD-4A0F5C8F3C9B}"/>
    <dgm:cxn modelId="{114E0D35-B132-4B47-B909-673046439109}" type="presOf" srcId="{8DA3B00D-CE2E-4069-8B8C-BEB2D4B0400B}" destId="{DB74CDA7-1DF9-40C9-B6D8-0BBFD52E63DB}" srcOrd="0" destOrd="0" presId="urn:microsoft.com/office/officeart/2005/8/layout/hierarchy3#1"/>
    <dgm:cxn modelId="{6B6E8540-195E-46B4-BBC7-F5DC49F7297E}" srcId="{FD790CBE-3B5E-4AB8-8D79-2275814BDCBC}" destId="{C3953DD6-5241-4D4E-8B8B-B2CC80B02BE8}" srcOrd="1" destOrd="0" parTransId="{B0843C45-ACAA-480E-9699-2E1A207A5474}" sibTransId="{388338EB-70A9-41F1-B3FB-DE3D432B12C1}"/>
    <dgm:cxn modelId="{8CDD8A5D-69F9-400C-AA6F-FDEEA1A00E76}" srcId="{04751F7C-5E77-4327-A65C-0185209D4467}" destId="{8DA3B00D-CE2E-4069-8B8C-BEB2D4B0400B}" srcOrd="2" destOrd="0" parTransId="{C8F971A3-3392-4C9E-8BD8-C1D375EEBAF2}" sibTransId="{0B86F048-03EA-4595-AB58-1BC45FE305A6}"/>
    <dgm:cxn modelId="{06FF0F61-7CEA-43A0-8ABF-EC086AF3792D}" type="presOf" srcId="{C3953DD6-5241-4D4E-8B8B-B2CC80B02BE8}" destId="{92A49A78-681E-4B3D-93C8-FAFF4F24E441}" srcOrd="0" destOrd="0" presId="urn:microsoft.com/office/officeart/2005/8/layout/hierarchy3#1"/>
    <dgm:cxn modelId="{56EEA445-BEF8-4D40-92B2-1EB7ECE44327}" type="presOf" srcId="{31129260-F6E3-4039-A2A8-6819392AAD0D}" destId="{8D7994B0-3A23-413A-B952-97150900FC8F}" srcOrd="0" destOrd="0" presId="urn:microsoft.com/office/officeart/2005/8/layout/hierarchy3#1"/>
    <dgm:cxn modelId="{54CC9148-AD39-43B7-931D-BAD5AAA2A6AA}" type="presOf" srcId="{55191D15-476E-482F-95EB-CF4C63BF0563}" destId="{FDABA949-D26E-4093-9BFE-CE0469BDC4EF}" srcOrd="0" destOrd="0" presId="urn:microsoft.com/office/officeart/2005/8/layout/hierarchy3#1"/>
    <dgm:cxn modelId="{5BD1C448-D366-4C75-A2CD-EC68D79060BF}" type="presOf" srcId="{6D3EE0BF-DA9E-46CB-A099-B69D9AE4DFD9}" destId="{B65F2050-B8E0-472D-AC41-7F30AAAFF97B}" srcOrd="0" destOrd="0" presId="urn:microsoft.com/office/officeart/2005/8/layout/hierarchy3#1"/>
    <dgm:cxn modelId="{C4E0C14C-BCC6-4EEB-9240-7C27CFCF5A1A}" srcId="{3C58B0A5-ACB9-4DC8-A993-97C2FCC1CFB8}" destId="{FD790CBE-3B5E-4AB8-8D79-2275814BDCBC}" srcOrd="0" destOrd="0" parTransId="{F1890F39-7A7E-452E-8A51-1C773EA5F814}" sibTransId="{A2FD40F4-6021-4D6E-AB9D-4AFB875FF9CA}"/>
    <dgm:cxn modelId="{87C8796E-EB12-4A40-A3EE-81BE2A4809E9}" type="presOf" srcId="{B0843C45-ACAA-480E-9699-2E1A207A5474}" destId="{745C8A17-1E16-4CD5-99EF-B961268F5CF7}" srcOrd="0" destOrd="0" presId="urn:microsoft.com/office/officeart/2005/8/layout/hierarchy3#1"/>
    <dgm:cxn modelId="{758E9770-F347-4CA3-8030-85CE4B9CEC10}" type="presOf" srcId="{3A828676-655D-4E4F-9005-A1C591E99AFC}" destId="{739CA601-6C92-4C8B-8F48-72834BF7F1CA}" srcOrd="0" destOrd="0" presId="urn:microsoft.com/office/officeart/2005/8/layout/hierarchy3#1"/>
    <dgm:cxn modelId="{A1BB947A-3CF4-4A0D-9BE0-6ADE95967AC6}" type="presOf" srcId="{0D4173A0-9B8C-4F7B-BA90-BAB5CC1273B0}" destId="{6D744EE3-984E-486C-868D-5D8F0212AC60}" srcOrd="0" destOrd="0" presId="urn:microsoft.com/office/officeart/2005/8/layout/hierarchy3#1"/>
    <dgm:cxn modelId="{7851728D-8FF5-46DF-952D-2FF5ED3A0C06}" srcId="{78F8B8DB-28E4-4F53-909A-E088605C8CE6}" destId="{11A6249D-8E03-4830-ACB8-778FF5CEDAC8}" srcOrd="0" destOrd="0" parTransId="{0D4173A0-9B8C-4F7B-BA90-BAB5CC1273B0}" sibTransId="{033CA2B2-5637-41CF-8C03-CEA02D8D7189}"/>
    <dgm:cxn modelId="{6991B88E-7E47-477A-9AC4-380C259FE29A}" type="presOf" srcId="{EDD2944D-0D2E-4E23-A4B6-FAA1820B5C78}" destId="{70254287-C4E0-4061-B7A5-3AD28846E08A}" srcOrd="0" destOrd="0" presId="urn:microsoft.com/office/officeart/2005/8/layout/hierarchy3#1"/>
    <dgm:cxn modelId="{04A22B94-B28A-4FD9-A0B2-0B1736E83DDF}" type="presOf" srcId="{E7C03B5B-3C31-4184-97FD-9C883529CC3E}" destId="{034B62DF-879B-4489-8131-837E0AE4739E}" srcOrd="0" destOrd="0" presId="urn:microsoft.com/office/officeart/2005/8/layout/hierarchy3#1"/>
    <dgm:cxn modelId="{BEA04394-50A3-4BBA-9370-4406658869ED}" type="presOf" srcId="{620B828D-BD7E-46AD-8B2B-9F9E41C7AE1C}" destId="{03011483-10C5-48B1-AE86-B7B14FE095C2}" srcOrd="0" destOrd="0" presId="urn:microsoft.com/office/officeart/2005/8/layout/hierarchy3#1"/>
    <dgm:cxn modelId="{60AA949A-7067-40ED-A2A0-184692C1325E}" srcId="{3C58B0A5-ACB9-4DC8-A993-97C2FCC1CFB8}" destId="{04751F7C-5E77-4327-A65C-0185209D4467}" srcOrd="1" destOrd="0" parTransId="{E3766DF3-40E4-481B-B059-D88D31529B1C}" sibTransId="{7F602B33-EBD6-449F-96DD-BAB1F9534786}"/>
    <dgm:cxn modelId="{CE4016A3-B055-4957-9C33-F5651B3AAEA2}" type="presOf" srcId="{090D7DA3-A034-48FA-A630-30EDF2FB59C9}" destId="{5FB22700-5693-4B38-93AB-67FD8837CC4B}" srcOrd="0" destOrd="0" presId="urn:microsoft.com/office/officeart/2005/8/layout/hierarchy3#1"/>
    <dgm:cxn modelId="{4B06C0A7-EEE7-46A8-BFEF-AA2356B6ECDD}" srcId="{FD790CBE-3B5E-4AB8-8D79-2275814BDCBC}" destId="{59BF4D4D-416F-41A7-95F8-DA114CA339ED}" srcOrd="4" destOrd="0" parTransId="{E7C03B5B-3C31-4184-97FD-9C883529CC3E}" sibTransId="{6EE1923C-68B0-4701-A986-AEC607CBA6C9}"/>
    <dgm:cxn modelId="{D91DBFAC-ACC7-436B-973C-647384A2EE72}" type="presOf" srcId="{33C9360E-1E78-4C37-B506-A5DDCEA06665}" destId="{0CCF68E5-0425-458E-9412-6549BE98182B}" srcOrd="0" destOrd="0" presId="urn:microsoft.com/office/officeart/2005/8/layout/hierarchy3#1"/>
    <dgm:cxn modelId="{208044AD-29A4-40F9-9D82-367218790485}" type="presOf" srcId="{78F8B8DB-28E4-4F53-909A-E088605C8CE6}" destId="{AB21FDE0-3B33-49AB-AE71-E33548494B10}" srcOrd="0" destOrd="0" presId="urn:microsoft.com/office/officeart/2005/8/layout/hierarchy3#1"/>
    <dgm:cxn modelId="{2DA4ACB2-636C-4CDF-8E01-6BE097B151AD}" type="presOf" srcId="{3C58B0A5-ACB9-4DC8-A993-97C2FCC1CFB8}" destId="{02A7F114-155A-4152-9715-22E46D2DB0C5}" srcOrd="0" destOrd="0" presId="urn:microsoft.com/office/officeart/2005/8/layout/hierarchy3#1"/>
    <dgm:cxn modelId="{B754E1C0-BEA8-4340-B304-4F679CC05832}" type="presOf" srcId="{99A6E391-1C61-42B4-90B5-7BA529920668}" destId="{205954E4-1E74-4866-890C-3290D23B55DD}" srcOrd="0" destOrd="0" presId="urn:microsoft.com/office/officeart/2005/8/layout/hierarchy3#1"/>
    <dgm:cxn modelId="{DAA55EC5-0F1B-40A6-9A2F-179079EF455A}" type="presOf" srcId="{59BF4D4D-416F-41A7-95F8-DA114CA339ED}" destId="{1E616CAD-9D00-4D87-A35D-15AB4B508D49}" srcOrd="0" destOrd="0" presId="urn:microsoft.com/office/officeart/2005/8/layout/hierarchy3#1"/>
    <dgm:cxn modelId="{E9B21DC6-C3EB-4A32-9CD1-540A28E6158E}" type="presOf" srcId="{11A6249D-8E03-4830-ACB8-778FF5CEDAC8}" destId="{DCC88591-D083-4A19-8D6D-1ECBB90DF3E0}" srcOrd="0" destOrd="0" presId="urn:microsoft.com/office/officeart/2005/8/layout/hierarchy3#1"/>
    <dgm:cxn modelId="{89AF34C6-4CFB-4836-A151-B629C413A55B}" srcId="{FD790CBE-3B5E-4AB8-8D79-2275814BDCBC}" destId="{4E5FD190-00D9-4F59-9B80-C5A229BE5D59}" srcOrd="0" destOrd="0" parTransId="{090D7DA3-A034-48FA-A630-30EDF2FB59C9}" sibTransId="{35F40E50-13A7-4FB4-B384-2F7DC5F99F16}"/>
    <dgm:cxn modelId="{EE4593CB-C898-4179-A0FC-2E82EA22A9EC}" srcId="{78F8B8DB-28E4-4F53-909A-E088605C8CE6}" destId="{6E4BDB8A-3E56-497C-B2E3-F658E7AC4015}" srcOrd="2" destOrd="0" parTransId="{31129260-F6E3-4039-A2A8-6819392AAD0D}" sibTransId="{A36F5F86-1F04-4441-B477-62B1F0E699DD}"/>
    <dgm:cxn modelId="{8848A2CC-332C-46AB-A367-FB52FFC51192}" type="presOf" srcId="{78F8B8DB-28E4-4F53-909A-E088605C8CE6}" destId="{2C25C8FC-EB0C-4457-B1C5-D482A22355F1}" srcOrd="1" destOrd="0" presId="urn:microsoft.com/office/officeart/2005/8/layout/hierarchy3#1"/>
    <dgm:cxn modelId="{EA1F15D5-53B6-4231-B3EB-FE31E29EB1B0}" type="presOf" srcId="{E3961C1D-B06C-4BCD-8B65-A01AF0665308}" destId="{C09215EE-A2E1-43A5-A4C8-894CABED8F39}" srcOrd="0" destOrd="0" presId="urn:microsoft.com/office/officeart/2005/8/layout/hierarchy3#1"/>
    <dgm:cxn modelId="{A651CDD8-30CC-4823-95A7-DAB3AF21E6E5}" type="presOf" srcId="{ABAA65CB-D4B0-450E-BFC6-A6CA41B77B72}" destId="{1276880E-2ADD-45D4-A426-6FB7BE63EF24}" srcOrd="0" destOrd="0" presId="urn:microsoft.com/office/officeart/2005/8/layout/hierarchy3#1"/>
    <dgm:cxn modelId="{7C59A1DB-708B-442A-88D8-F4CF5D3679C5}" type="presOf" srcId="{4E5FD190-00D9-4F59-9B80-C5A229BE5D59}" destId="{1530DB55-B93F-4A71-BD10-453504ED6327}" srcOrd="0" destOrd="0" presId="urn:microsoft.com/office/officeart/2005/8/layout/hierarchy3#1"/>
    <dgm:cxn modelId="{59E9A5DB-FA87-47D5-BD2D-6A5CBB0D9031}" type="presOf" srcId="{6E4BDB8A-3E56-497C-B2E3-F658E7AC4015}" destId="{7594D733-2BF9-475A-AF9A-66F2197449B9}" srcOrd="0" destOrd="0" presId="urn:microsoft.com/office/officeart/2005/8/layout/hierarchy3#1"/>
    <dgm:cxn modelId="{C74BA3DC-45D7-411A-A46D-436390EE0336}" srcId="{FD790CBE-3B5E-4AB8-8D79-2275814BDCBC}" destId="{15309932-1FD2-4899-8C29-319313F28A12}" srcOrd="2" destOrd="0" parTransId="{33C9360E-1E78-4C37-B506-A5DDCEA06665}" sibTransId="{A2675FF0-83FE-445A-9308-E746E1C1F2B4}"/>
    <dgm:cxn modelId="{252BF7DC-FBF5-4324-BEB8-30BF2BDB41D5}" srcId="{3C58B0A5-ACB9-4DC8-A993-97C2FCC1CFB8}" destId="{78F8B8DB-28E4-4F53-909A-E088605C8CE6}" srcOrd="2" destOrd="0" parTransId="{F5B7E094-CCCC-4D36-B891-8B30CDA8634E}" sibTransId="{C3A39192-7185-4023-AE49-83577AED8D9C}"/>
    <dgm:cxn modelId="{5F3D17E0-5387-430D-A4F0-B00609D18424}" srcId="{FD790CBE-3B5E-4AB8-8D79-2275814BDCBC}" destId="{55191D15-476E-482F-95EB-CF4C63BF0563}" srcOrd="3" destOrd="0" parTransId="{E3961C1D-B06C-4BCD-8B65-A01AF0665308}" sibTransId="{30060CFE-D93C-4850-9B67-8C739FD28B20}"/>
    <dgm:cxn modelId="{2EECF7E3-FCD9-45DF-B613-5F05EA54CB4A}" type="presOf" srcId="{04751F7C-5E77-4327-A65C-0185209D4467}" destId="{F3BB09EF-4162-4868-9BC8-248B16728044}" srcOrd="1" destOrd="0" presId="urn:microsoft.com/office/officeart/2005/8/layout/hierarchy3#1"/>
    <dgm:cxn modelId="{575408E9-0233-425A-9E82-13B0DB0495F3}" type="presOf" srcId="{FD790CBE-3B5E-4AB8-8D79-2275814BDCBC}" destId="{4F7894FA-DB93-4791-9F02-2E57DEEAE777}" srcOrd="1" destOrd="0" presId="urn:microsoft.com/office/officeart/2005/8/layout/hierarchy3#1"/>
    <dgm:cxn modelId="{938C2AF6-E828-4F9D-B3CE-03566DFD82CB}" type="presOf" srcId="{FD790CBE-3B5E-4AB8-8D79-2275814BDCBC}" destId="{227F158B-2E31-4620-9FE0-B3E8631C9B34}" srcOrd="0" destOrd="0" presId="urn:microsoft.com/office/officeart/2005/8/layout/hierarchy3#1"/>
    <dgm:cxn modelId="{F0226EFE-4725-410B-B72B-034986B65127}" type="presOf" srcId="{04751F7C-5E77-4327-A65C-0185209D4467}" destId="{0BF67C3F-B3CD-48E9-BF25-32FE6FD21AFB}" srcOrd="0" destOrd="0" presId="urn:microsoft.com/office/officeart/2005/8/layout/hierarchy3#1"/>
    <dgm:cxn modelId="{2692EAF1-E523-40F8-B4C9-101149B9AD59}" type="presParOf" srcId="{02A7F114-155A-4152-9715-22E46D2DB0C5}" destId="{B851ACA0-B557-424D-8B9C-1D416754E8E5}" srcOrd="0" destOrd="0" presId="urn:microsoft.com/office/officeart/2005/8/layout/hierarchy3#1"/>
    <dgm:cxn modelId="{66069922-B85F-41B1-8167-0FDA8DEE228B}" type="presParOf" srcId="{B851ACA0-B557-424D-8B9C-1D416754E8E5}" destId="{91E81642-4BD7-4F7E-9C48-19E711327F06}" srcOrd="0" destOrd="0" presId="urn:microsoft.com/office/officeart/2005/8/layout/hierarchy3#1"/>
    <dgm:cxn modelId="{2244E0BA-2AB5-4A13-92BA-2C1DBECCC73C}" type="presParOf" srcId="{91E81642-4BD7-4F7E-9C48-19E711327F06}" destId="{227F158B-2E31-4620-9FE0-B3E8631C9B34}" srcOrd="0" destOrd="0" presId="urn:microsoft.com/office/officeart/2005/8/layout/hierarchy3#1"/>
    <dgm:cxn modelId="{3B19280F-B1D2-454B-97E4-9C30D4B5AA49}" type="presParOf" srcId="{91E81642-4BD7-4F7E-9C48-19E711327F06}" destId="{4F7894FA-DB93-4791-9F02-2E57DEEAE777}" srcOrd="1" destOrd="0" presId="urn:microsoft.com/office/officeart/2005/8/layout/hierarchy3#1"/>
    <dgm:cxn modelId="{9719A77E-9902-4C43-A3D1-F6D2FF891CD5}" type="presParOf" srcId="{B851ACA0-B557-424D-8B9C-1D416754E8E5}" destId="{7CC6C80E-B677-4436-8236-6DB56F39FC63}" srcOrd="1" destOrd="0" presId="urn:microsoft.com/office/officeart/2005/8/layout/hierarchy3#1"/>
    <dgm:cxn modelId="{C808C2FC-03DE-4BA2-828D-80633BED9F89}" type="presParOf" srcId="{7CC6C80E-B677-4436-8236-6DB56F39FC63}" destId="{5FB22700-5693-4B38-93AB-67FD8837CC4B}" srcOrd="0" destOrd="0" presId="urn:microsoft.com/office/officeart/2005/8/layout/hierarchy3#1"/>
    <dgm:cxn modelId="{8A28FBA7-58B7-443F-AF84-321B7E1493D9}" type="presParOf" srcId="{7CC6C80E-B677-4436-8236-6DB56F39FC63}" destId="{1530DB55-B93F-4A71-BD10-453504ED6327}" srcOrd="1" destOrd="0" presId="urn:microsoft.com/office/officeart/2005/8/layout/hierarchy3#1"/>
    <dgm:cxn modelId="{F066A57C-1106-47DF-B1D3-424E2DBF29F4}" type="presParOf" srcId="{7CC6C80E-B677-4436-8236-6DB56F39FC63}" destId="{745C8A17-1E16-4CD5-99EF-B961268F5CF7}" srcOrd="2" destOrd="0" presId="urn:microsoft.com/office/officeart/2005/8/layout/hierarchy3#1"/>
    <dgm:cxn modelId="{70E3E4DE-F1BA-403E-83E1-9D4ADEF2610D}" type="presParOf" srcId="{7CC6C80E-B677-4436-8236-6DB56F39FC63}" destId="{92A49A78-681E-4B3D-93C8-FAFF4F24E441}" srcOrd="3" destOrd="0" presId="urn:microsoft.com/office/officeart/2005/8/layout/hierarchy3#1"/>
    <dgm:cxn modelId="{812B1744-5F8E-4329-9D45-BCCF48F208BE}" type="presParOf" srcId="{7CC6C80E-B677-4436-8236-6DB56F39FC63}" destId="{0CCF68E5-0425-458E-9412-6549BE98182B}" srcOrd="4" destOrd="0" presId="urn:microsoft.com/office/officeart/2005/8/layout/hierarchy3#1"/>
    <dgm:cxn modelId="{78990F7F-A5FE-447F-B5B1-16904C977FB9}" type="presParOf" srcId="{7CC6C80E-B677-4436-8236-6DB56F39FC63}" destId="{7D6CDAC1-0FCE-4488-9271-7A119B2109A6}" srcOrd="5" destOrd="0" presId="urn:microsoft.com/office/officeart/2005/8/layout/hierarchy3#1"/>
    <dgm:cxn modelId="{7BD97BCA-6D99-4091-9FAE-487178A03BFF}" type="presParOf" srcId="{7CC6C80E-B677-4436-8236-6DB56F39FC63}" destId="{C09215EE-A2E1-43A5-A4C8-894CABED8F39}" srcOrd="6" destOrd="0" presId="urn:microsoft.com/office/officeart/2005/8/layout/hierarchy3#1"/>
    <dgm:cxn modelId="{8E742277-6D22-442D-9404-D4152966CCE4}" type="presParOf" srcId="{7CC6C80E-B677-4436-8236-6DB56F39FC63}" destId="{FDABA949-D26E-4093-9BFE-CE0469BDC4EF}" srcOrd="7" destOrd="0" presId="urn:microsoft.com/office/officeart/2005/8/layout/hierarchy3#1"/>
    <dgm:cxn modelId="{A289C122-6516-4598-A1FB-B16251588740}" type="presParOf" srcId="{7CC6C80E-B677-4436-8236-6DB56F39FC63}" destId="{034B62DF-879B-4489-8131-837E0AE4739E}" srcOrd="8" destOrd="0" presId="urn:microsoft.com/office/officeart/2005/8/layout/hierarchy3#1"/>
    <dgm:cxn modelId="{475027FA-C0C4-428A-82EA-85FEF8C32927}" type="presParOf" srcId="{7CC6C80E-B677-4436-8236-6DB56F39FC63}" destId="{1E616CAD-9D00-4D87-A35D-15AB4B508D49}" srcOrd="9" destOrd="0" presId="urn:microsoft.com/office/officeart/2005/8/layout/hierarchy3#1"/>
    <dgm:cxn modelId="{CFA17CA5-9215-4106-A7A3-2CF6E5C560CA}" type="presParOf" srcId="{02A7F114-155A-4152-9715-22E46D2DB0C5}" destId="{1011A532-874B-42B7-85F8-BD6FD96FF493}" srcOrd="1" destOrd="0" presId="urn:microsoft.com/office/officeart/2005/8/layout/hierarchy3#1"/>
    <dgm:cxn modelId="{6DA9303D-F92A-4FD3-A8A4-81EA5C19FA47}" type="presParOf" srcId="{1011A532-874B-42B7-85F8-BD6FD96FF493}" destId="{B08DDE87-0AA1-483E-B12F-2E3B83D1403C}" srcOrd="0" destOrd="0" presId="urn:microsoft.com/office/officeart/2005/8/layout/hierarchy3#1"/>
    <dgm:cxn modelId="{2D4D3FDB-8FFD-4855-87BA-8162CF9D3437}" type="presParOf" srcId="{B08DDE87-0AA1-483E-B12F-2E3B83D1403C}" destId="{0BF67C3F-B3CD-48E9-BF25-32FE6FD21AFB}" srcOrd="0" destOrd="0" presId="urn:microsoft.com/office/officeart/2005/8/layout/hierarchy3#1"/>
    <dgm:cxn modelId="{6A1AC45F-C49E-44A7-A34C-0AA3D91BC454}" type="presParOf" srcId="{B08DDE87-0AA1-483E-B12F-2E3B83D1403C}" destId="{F3BB09EF-4162-4868-9BC8-248B16728044}" srcOrd="1" destOrd="0" presId="urn:microsoft.com/office/officeart/2005/8/layout/hierarchy3#1"/>
    <dgm:cxn modelId="{E897479F-9AF7-4A20-80A2-E0A0331EFD6F}" type="presParOf" srcId="{1011A532-874B-42B7-85F8-BD6FD96FF493}" destId="{8E77223A-96D3-4999-9A28-04DA6CB5A315}" srcOrd="1" destOrd="0" presId="urn:microsoft.com/office/officeart/2005/8/layout/hierarchy3#1"/>
    <dgm:cxn modelId="{C4873393-471D-4808-A659-9E9793C2C4EA}" type="presParOf" srcId="{8E77223A-96D3-4999-9A28-04DA6CB5A315}" destId="{1276880E-2ADD-45D4-A426-6FB7BE63EF24}" srcOrd="0" destOrd="0" presId="urn:microsoft.com/office/officeart/2005/8/layout/hierarchy3#1"/>
    <dgm:cxn modelId="{EDCAECEE-937C-426D-8E7A-C8A0AE47C15B}" type="presParOf" srcId="{8E77223A-96D3-4999-9A28-04DA6CB5A315}" destId="{03011483-10C5-48B1-AE86-B7B14FE095C2}" srcOrd="1" destOrd="0" presId="urn:microsoft.com/office/officeart/2005/8/layout/hierarchy3#1"/>
    <dgm:cxn modelId="{8CD51356-B0B6-47CA-9927-58675894C64B}" type="presParOf" srcId="{8E77223A-96D3-4999-9A28-04DA6CB5A315}" destId="{70254287-C4E0-4061-B7A5-3AD28846E08A}" srcOrd="2" destOrd="0" presId="urn:microsoft.com/office/officeart/2005/8/layout/hierarchy3#1"/>
    <dgm:cxn modelId="{E8A549B3-41A0-4BA0-ACB9-F4C320393E93}" type="presParOf" srcId="{8E77223A-96D3-4999-9A28-04DA6CB5A315}" destId="{739CA601-6C92-4C8B-8F48-72834BF7F1CA}" srcOrd="3" destOrd="0" presId="urn:microsoft.com/office/officeart/2005/8/layout/hierarchy3#1"/>
    <dgm:cxn modelId="{A3A3E840-D1BF-4B77-8772-DB8A4149A7C5}" type="presParOf" srcId="{8E77223A-96D3-4999-9A28-04DA6CB5A315}" destId="{158E791A-947B-456E-A000-E46009A2EDA2}" srcOrd="4" destOrd="0" presId="urn:microsoft.com/office/officeart/2005/8/layout/hierarchy3#1"/>
    <dgm:cxn modelId="{76F0148D-E358-463B-A4B5-887055D49FED}" type="presParOf" srcId="{8E77223A-96D3-4999-9A28-04DA6CB5A315}" destId="{DB74CDA7-1DF9-40C9-B6D8-0BBFD52E63DB}" srcOrd="5" destOrd="0" presId="urn:microsoft.com/office/officeart/2005/8/layout/hierarchy3#1"/>
    <dgm:cxn modelId="{826EB59F-BFDC-4128-A9EA-EC6B6BBED2C6}" type="presParOf" srcId="{02A7F114-155A-4152-9715-22E46D2DB0C5}" destId="{19A5E228-4ABA-4A29-B054-21C5C1DD612C}" srcOrd="2" destOrd="0" presId="urn:microsoft.com/office/officeart/2005/8/layout/hierarchy3#1"/>
    <dgm:cxn modelId="{D18D08ED-234F-4974-B34C-95DB3DE90758}" type="presParOf" srcId="{19A5E228-4ABA-4A29-B054-21C5C1DD612C}" destId="{75157963-3C0B-414B-9624-01C2FA111D3D}" srcOrd="0" destOrd="0" presId="urn:microsoft.com/office/officeart/2005/8/layout/hierarchy3#1"/>
    <dgm:cxn modelId="{4DED2042-D78D-43F8-A53D-72E09AA852AD}" type="presParOf" srcId="{75157963-3C0B-414B-9624-01C2FA111D3D}" destId="{AB21FDE0-3B33-49AB-AE71-E33548494B10}" srcOrd="0" destOrd="0" presId="urn:microsoft.com/office/officeart/2005/8/layout/hierarchy3#1"/>
    <dgm:cxn modelId="{86E9929A-6450-4939-B3D0-C8FFD9C4B3D8}" type="presParOf" srcId="{75157963-3C0B-414B-9624-01C2FA111D3D}" destId="{2C25C8FC-EB0C-4457-B1C5-D482A22355F1}" srcOrd="1" destOrd="0" presId="urn:microsoft.com/office/officeart/2005/8/layout/hierarchy3#1"/>
    <dgm:cxn modelId="{1E0D217F-661E-40EC-B7BA-24E765E3C0D7}" type="presParOf" srcId="{19A5E228-4ABA-4A29-B054-21C5C1DD612C}" destId="{049DBFEE-C2D4-446F-9E45-731AA5D04B05}" srcOrd="1" destOrd="0" presId="urn:microsoft.com/office/officeart/2005/8/layout/hierarchy3#1"/>
    <dgm:cxn modelId="{2BAA09B7-A580-46FE-B6A5-2FDA05A15623}" type="presParOf" srcId="{049DBFEE-C2D4-446F-9E45-731AA5D04B05}" destId="{6D744EE3-984E-486C-868D-5D8F0212AC60}" srcOrd="0" destOrd="0" presId="urn:microsoft.com/office/officeart/2005/8/layout/hierarchy3#1"/>
    <dgm:cxn modelId="{4DCB5B35-0671-4073-802C-AEABB017CDAA}" type="presParOf" srcId="{049DBFEE-C2D4-446F-9E45-731AA5D04B05}" destId="{DCC88591-D083-4A19-8D6D-1ECBB90DF3E0}" srcOrd="1" destOrd="0" presId="urn:microsoft.com/office/officeart/2005/8/layout/hierarchy3#1"/>
    <dgm:cxn modelId="{ECDD066E-F5E3-4B12-9F2C-3014B590F612}" type="presParOf" srcId="{049DBFEE-C2D4-446F-9E45-731AA5D04B05}" destId="{205954E4-1E74-4866-890C-3290D23B55DD}" srcOrd="2" destOrd="0" presId="urn:microsoft.com/office/officeart/2005/8/layout/hierarchy3#1"/>
    <dgm:cxn modelId="{01BC78AD-B910-481C-A647-94F34F1E9DE8}" type="presParOf" srcId="{049DBFEE-C2D4-446F-9E45-731AA5D04B05}" destId="{B65F2050-B8E0-472D-AC41-7F30AAAFF97B}" srcOrd="3" destOrd="0" presId="urn:microsoft.com/office/officeart/2005/8/layout/hierarchy3#1"/>
    <dgm:cxn modelId="{DB270153-7C65-458D-84E1-76B6310ACD71}" type="presParOf" srcId="{049DBFEE-C2D4-446F-9E45-731AA5D04B05}" destId="{8D7994B0-3A23-413A-B952-97150900FC8F}" srcOrd="4" destOrd="0" presId="urn:microsoft.com/office/officeart/2005/8/layout/hierarchy3#1"/>
    <dgm:cxn modelId="{486EE52F-C11D-4BD2-B283-47F311875D6B}" type="presParOf" srcId="{049DBFEE-C2D4-446F-9E45-731AA5D04B05}" destId="{7594D733-2BF9-475A-AF9A-66F2197449B9}" srcOrd="5" destOrd="0" presId="urn:microsoft.com/office/officeart/2005/8/layout/hierarchy3#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F158B-2E31-4620-9FE0-B3E8631C9B34}">
      <dsp:nvSpPr>
        <dsp:cNvPr id="0" name=""/>
        <dsp:cNvSpPr/>
      </dsp:nvSpPr>
      <dsp:spPr>
        <a:xfrm>
          <a:off x="733" y="64327"/>
          <a:ext cx="1715532" cy="85776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lv-LV" sz="1600" kern="1200">
              <a:solidFill>
                <a:sysClr val="window" lastClr="FFFFFF"/>
              </a:solidFill>
              <a:latin typeface="Times New Roman" panose="02020603050405020304" pitchFamily="18" charset="0"/>
              <a:ea typeface="+mn-ea"/>
              <a:cs typeface="Times New Roman" panose="02020603050405020304" pitchFamily="18" charset="0"/>
            </a:rPr>
            <a:t>Licencēšanas komisija</a:t>
          </a:r>
        </a:p>
      </dsp:txBody>
      <dsp:txXfrm>
        <a:off x="25856" y="89450"/>
        <a:ext cx="1665286" cy="807520"/>
      </dsp:txXfrm>
    </dsp:sp>
    <dsp:sp modelId="{5FB22700-5693-4B38-93AB-67FD8837CC4B}">
      <dsp:nvSpPr>
        <dsp:cNvPr id="0" name=""/>
        <dsp:cNvSpPr/>
      </dsp:nvSpPr>
      <dsp:spPr>
        <a:xfrm>
          <a:off x="172286" y="922093"/>
          <a:ext cx="171553" cy="643324"/>
        </a:xfrm>
        <a:custGeom>
          <a:avLst/>
          <a:gdLst/>
          <a:ahLst/>
          <a:cxnLst/>
          <a:rect l="0" t="0" r="0" b="0"/>
          <a:pathLst>
            <a:path>
              <a:moveTo>
                <a:pt x="0" y="0"/>
              </a:moveTo>
              <a:lnTo>
                <a:pt x="0" y="643188"/>
              </a:lnTo>
              <a:lnTo>
                <a:pt x="171516" y="64318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30DB55-B93F-4A71-BD10-453504ED6327}">
      <dsp:nvSpPr>
        <dsp:cNvPr id="0" name=""/>
        <dsp:cNvSpPr/>
      </dsp:nvSpPr>
      <dsp:spPr>
        <a:xfrm>
          <a:off x="343839" y="1136535"/>
          <a:ext cx="1372425" cy="85776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Pastāvīga tirdzniecība</a:t>
          </a:r>
          <a:endParaRPr lang="lv-LV" sz="1100" kern="1200">
            <a:solidFill>
              <a:sysClr val="windowText" lastClr="000000">
                <a:hueOff val="0"/>
                <a:satOff val="0"/>
                <a:lumOff val="0"/>
                <a:alphaOff val="0"/>
              </a:sysClr>
            </a:solidFill>
            <a:latin typeface="Calibri" panose="020F0502020204030204"/>
            <a:ea typeface="+mn-ea"/>
            <a:cs typeface="+mn-cs"/>
          </a:endParaRPr>
        </a:p>
      </dsp:txBody>
      <dsp:txXfrm>
        <a:off x="368962" y="1161658"/>
        <a:ext cx="1322179" cy="807520"/>
      </dsp:txXfrm>
    </dsp:sp>
    <dsp:sp modelId="{745C8A17-1E16-4CD5-99EF-B961268F5CF7}">
      <dsp:nvSpPr>
        <dsp:cNvPr id="0" name=""/>
        <dsp:cNvSpPr/>
      </dsp:nvSpPr>
      <dsp:spPr>
        <a:xfrm>
          <a:off x="172286" y="922093"/>
          <a:ext cx="171553" cy="1715532"/>
        </a:xfrm>
        <a:custGeom>
          <a:avLst/>
          <a:gdLst/>
          <a:ahLst/>
          <a:cxnLst/>
          <a:rect l="0" t="0" r="0" b="0"/>
          <a:pathLst>
            <a:path>
              <a:moveTo>
                <a:pt x="0" y="0"/>
              </a:moveTo>
              <a:lnTo>
                <a:pt x="0" y="1715169"/>
              </a:lnTo>
              <a:lnTo>
                <a:pt x="171516" y="171516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A49A78-681E-4B3D-93C8-FAFF4F24E441}">
      <dsp:nvSpPr>
        <dsp:cNvPr id="0" name=""/>
        <dsp:cNvSpPr/>
      </dsp:nvSpPr>
      <dsp:spPr>
        <a:xfrm>
          <a:off x="343839" y="2208742"/>
          <a:ext cx="1372425" cy="85776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ea typeface="+mn-ea"/>
              <a:cs typeface="Times New Roman" panose="02020603050405020304" pitchFamily="18" charset="0"/>
            </a:rPr>
            <a:t>Pastāvīgas tirdzniecības organizēšana</a:t>
          </a:r>
        </a:p>
      </dsp:txBody>
      <dsp:txXfrm>
        <a:off x="368962" y="2233865"/>
        <a:ext cx="1322179" cy="807520"/>
      </dsp:txXfrm>
    </dsp:sp>
    <dsp:sp modelId="{0CCF68E5-0425-458E-9412-6549BE98182B}">
      <dsp:nvSpPr>
        <dsp:cNvPr id="0" name=""/>
        <dsp:cNvSpPr/>
      </dsp:nvSpPr>
      <dsp:spPr>
        <a:xfrm>
          <a:off x="172286" y="922093"/>
          <a:ext cx="171553" cy="2787740"/>
        </a:xfrm>
        <a:custGeom>
          <a:avLst/>
          <a:gdLst/>
          <a:ahLst/>
          <a:cxnLst/>
          <a:rect l="0" t="0" r="0" b="0"/>
          <a:pathLst>
            <a:path>
              <a:moveTo>
                <a:pt x="0" y="0"/>
              </a:moveTo>
              <a:lnTo>
                <a:pt x="0" y="2787150"/>
              </a:lnTo>
              <a:lnTo>
                <a:pt x="171516" y="278715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D6CDAC1-0FCE-4488-9271-7A119B2109A6}">
      <dsp:nvSpPr>
        <dsp:cNvPr id="0" name=""/>
        <dsp:cNvSpPr/>
      </dsp:nvSpPr>
      <dsp:spPr>
        <a:xfrm>
          <a:off x="343839" y="3280950"/>
          <a:ext cx="1372425" cy="85776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Tirdzniecība un tirdzniecības organizēšana pasākuma laikā</a:t>
          </a:r>
        </a:p>
      </dsp:txBody>
      <dsp:txXfrm>
        <a:off x="368962" y="3306073"/>
        <a:ext cx="1322179" cy="807520"/>
      </dsp:txXfrm>
    </dsp:sp>
    <dsp:sp modelId="{C09215EE-A2E1-43A5-A4C8-894CABED8F39}">
      <dsp:nvSpPr>
        <dsp:cNvPr id="0" name=""/>
        <dsp:cNvSpPr/>
      </dsp:nvSpPr>
      <dsp:spPr>
        <a:xfrm>
          <a:off x="172286" y="922093"/>
          <a:ext cx="171553" cy="3859948"/>
        </a:xfrm>
        <a:custGeom>
          <a:avLst/>
          <a:gdLst/>
          <a:ahLst/>
          <a:cxnLst/>
          <a:rect l="0" t="0" r="0" b="0"/>
          <a:pathLst>
            <a:path>
              <a:moveTo>
                <a:pt x="0" y="0"/>
              </a:moveTo>
              <a:lnTo>
                <a:pt x="0" y="3859131"/>
              </a:lnTo>
              <a:lnTo>
                <a:pt x="171516" y="385913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DABA949-D26E-4093-9BFE-CE0469BDC4EF}">
      <dsp:nvSpPr>
        <dsp:cNvPr id="0" name=""/>
        <dsp:cNvSpPr/>
      </dsp:nvSpPr>
      <dsp:spPr>
        <a:xfrm>
          <a:off x="343839" y="4353158"/>
          <a:ext cx="1372425" cy="85776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ea typeface="+mn-ea"/>
              <a:cs typeface="Times New Roman" panose="02020603050405020304" pitchFamily="18" charset="0"/>
            </a:rPr>
            <a:t>Pastāvīgu sabiedriskās ēdināšanas pakalpojumu sniegšana</a:t>
          </a:r>
        </a:p>
      </dsp:txBody>
      <dsp:txXfrm>
        <a:off x="368962" y="4378281"/>
        <a:ext cx="1322179" cy="807520"/>
      </dsp:txXfrm>
    </dsp:sp>
    <dsp:sp modelId="{034B62DF-879B-4489-8131-837E0AE4739E}">
      <dsp:nvSpPr>
        <dsp:cNvPr id="0" name=""/>
        <dsp:cNvSpPr/>
      </dsp:nvSpPr>
      <dsp:spPr>
        <a:xfrm>
          <a:off x="172286" y="922093"/>
          <a:ext cx="171553" cy="4932155"/>
        </a:xfrm>
        <a:custGeom>
          <a:avLst/>
          <a:gdLst/>
          <a:ahLst/>
          <a:cxnLst/>
          <a:rect l="0" t="0" r="0" b="0"/>
          <a:pathLst>
            <a:path>
              <a:moveTo>
                <a:pt x="0" y="0"/>
              </a:moveTo>
              <a:lnTo>
                <a:pt x="0" y="4931112"/>
              </a:lnTo>
              <a:lnTo>
                <a:pt x="171516" y="493111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616CAD-9D00-4D87-A35D-15AB4B508D49}">
      <dsp:nvSpPr>
        <dsp:cNvPr id="0" name=""/>
        <dsp:cNvSpPr/>
      </dsp:nvSpPr>
      <dsp:spPr>
        <a:xfrm>
          <a:off x="343839" y="5425366"/>
          <a:ext cx="1372425" cy="85776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ea typeface="+mn-ea"/>
              <a:cs typeface="Times New Roman" panose="02020603050405020304" pitchFamily="18" charset="0"/>
            </a:rPr>
            <a:t>Pakalpojuma sniegšana pastāvīgi un pasākuma laikā</a:t>
          </a:r>
        </a:p>
      </dsp:txBody>
      <dsp:txXfrm>
        <a:off x="368962" y="5450489"/>
        <a:ext cx="1322179" cy="807520"/>
      </dsp:txXfrm>
    </dsp:sp>
    <dsp:sp modelId="{0BF67C3F-B3CD-48E9-BF25-32FE6FD21AFB}">
      <dsp:nvSpPr>
        <dsp:cNvPr id="0" name=""/>
        <dsp:cNvSpPr/>
      </dsp:nvSpPr>
      <dsp:spPr>
        <a:xfrm>
          <a:off x="2145148" y="64327"/>
          <a:ext cx="1715532" cy="85776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lv-LV" sz="1600" kern="1200">
              <a:solidFill>
                <a:sysClr val="window" lastClr="FFFFFF"/>
              </a:solidFill>
              <a:latin typeface="Times New Roman" panose="02020603050405020304" pitchFamily="18" charset="0"/>
              <a:ea typeface="+mn-ea"/>
              <a:cs typeface="Times New Roman" panose="02020603050405020304" pitchFamily="18" charset="0"/>
            </a:rPr>
            <a:t>Pašvaldības izpilddirektors</a:t>
          </a:r>
        </a:p>
      </dsp:txBody>
      <dsp:txXfrm>
        <a:off x="2170271" y="89450"/>
        <a:ext cx="1665286" cy="807520"/>
      </dsp:txXfrm>
    </dsp:sp>
    <dsp:sp modelId="{1276880E-2ADD-45D4-A426-6FB7BE63EF24}">
      <dsp:nvSpPr>
        <dsp:cNvPr id="0" name=""/>
        <dsp:cNvSpPr/>
      </dsp:nvSpPr>
      <dsp:spPr>
        <a:xfrm>
          <a:off x="2316702" y="922093"/>
          <a:ext cx="186800" cy="643324"/>
        </a:xfrm>
        <a:custGeom>
          <a:avLst/>
          <a:gdLst/>
          <a:ahLst/>
          <a:cxnLst/>
          <a:rect l="0" t="0" r="0" b="0"/>
          <a:pathLst>
            <a:path>
              <a:moveTo>
                <a:pt x="0" y="0"/>
              </a:moveTo>
              <a:lnTo>
                <a:pt x="0" y="643188"/>
              </a:lnTo>
              <a:lnTo>
                <a:pt x="171516" y="64318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011483-10C5-48B1-AE86-B7B14FE095C2}">
      <dsp:nvSpPr>
        <dsp:cNvPr id="0" name=""/>
        <dsp:cNvSpPr/>
      </dsp:nvSpPr>
      <dsp:spPr>
        <a:xfrm>
          <a:off x="2503502" y="1136535"/>
          <a:ext cx="1372425" cy="85776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Pastāvīga tirdzniecība</a:t>
          </a:r>
        </a:p>
      </dsp:txBody>
      <dsp:txXfrm>
        <a:off x="2528625" y="1161658"/>
        <a:ext cx="1322179" cy="807520"/>
      </dsp:txXfrm>
    </dsp:sp>
    <dsp:sp modelId="{70254287-C4E0-4061-B7A5-3AD28846E08A}">
      <dsp:nvSpPr>
        <dsp:cNvPr id="0" name=""/>
        <dsp:cNvSpPr/>
      </dsp:nvSpPr>
      <dsp:spPr>
        <a:xfrm>
          <a:off x="2316702" y="922093"/>
          <a:ext cx="171553" cy="1715532"/>
        </a:xfrm>
        <a:custGeom>
          <a:avLst/>
          <a:gdLst/>
          <a:ahLst/>
          <a:cxnLst/>
          <a:rect l="0" t="0" r="0" b="0"/>
          <a:pathLst>
            <a:path>
              <a:moveTo>
                <a:pt x="0" y="0"/>
              </a:moveTo>
              <a:lnTo>
                <a:pt x="0" y="1715169"/>
              </a:lnTo>
              <a:lnTo>
                <a:pt x="171516" y="171516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39CA601-6C92-4C8B-8F48-72834BF7F1CA}">
      <dsp:nvSpPr>
        <dsp:cNvPr id="0" name=""/>
        <dsp:cNvSpPr/>
      </dsp:nvSpPr>
      <dsp:spPr>
        <a:xfrm>
          <a:off x="2488255" y="2208742"/>
          <a:ext cx="1372425" cy="85776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Tirdzniecība un tirdzniecības organizēšana pasākuma laikā</a:t>
          </a:r>
        </a:p>
      </dsp:txBody>
      <dsp:txXfrm>
        <a:off x="2513378" y="2233865"/>
        <a:ext cx="1322179" cy="807520"/>
      </dsp:txXfrm>
    </dsp:sp>
    <dsp:sp modelId="{158E791A-947B-456E-A000-E46009A2EDA2}">
      <dsp:nvSpPr>
        <dsp:cNvPr id="0" name=""/>
        <dsp:cNvSpPr/>
      </dsp:nvSpPr>
      <dsp:spPr>
        <a:xfrm>
          <a:off x="2316702" y="922093"/>
          <a:ext cx="171553" cy="2787740"/>
        </a:xfrm>
        <a:custGeom>
          <a:avLst/>
          <a:gdLst/>
          <a:ahLst/>
          <a:cxnLst/>
          <a:rect l="0" t="0" r="0" b="0"/>
          <a:pathLst>
            <a:path>
              <a:moveTo>
                <a:pt x="0" y="0"/>
              </a:moveTo>
              <a:lnTo>
                <a:pt x="0" y="2787150"/>
              </a:lnTo>
              <a:lnTo>
                <a:pt x="171516" y="278715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74CDA7-1DF9-40C9-B6D8-0BBFD52E63DB}">
      <dsp:nvSpPr>
        <dsp:cNvPr id="0" name=""/>
        <dsp:cNvSpPr/>
      </dsp:nvSpPr>
      <dsp:spPr>
        <a:xfrm>
          <a:off x="2488255" y="3280950"/>
          <a:ext cx="1372425" cy="85776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Pakalpojuma sniegšana publiskā vietā pasākuma laikā</a:t>
          </a:r>
        </a:p>
      </dsp:txBody>
      <dsp:txXfrm>
        <a:off x="2513378" y="3306073"/>
        <a:ext cx="1322179" cy="807520"/>
      </dsp:txXfrm>
    </dsp:sp>
    <dsp:sp modelId="{AB21FDE0-3B33-49AB-AE71-E33548494B10}">
      <dsp:nvSpPr>
        <dsp:cNvPr id="0" name=""/>
        <dsp:cNvSpPr/>
      </dsp:nvSpPr>
      <dsp:spPr>
        <a:xfrm>
          <a:off x="4289564" y="64327"/>
          <a:ext cx="1715532" cy="85776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lv-LV" sz="1600" kern="1200">
              <a:solidFill>
                <a:sysClr val="window" lastClr="FFFFFF"/>
              </a:solidFill>
              <a:latin typeface="Times New Roman" panose="02020603050405020304" pitchFamily="18" charset="0"/>
              <a:ea typeface="+mn-ea"/>
              <a:cs typeface="Times New Roman" panose="02020603050405020304" pitchFamily="18" charset="0"/>
            </a:rPr>
            <a:t>Kandavas un pagastu apvienība, pagastu pārvalde</a:t>
          </a:r>
        </a:p>
      </dsp:txBody>
      <dsp:txXfrm>
        <a:off x="4314687" y="89450"/>
        <a:ext cx="1665286" cy="807520"/>
      </dsp:txXfrm>
    </dsp:sp>
    <dsp:sp modelId="{6D744EE3-984E-486C-868D-5D8F0212AC60}">
      <dsp:nvSpPr>
        <dsp:cNvPr id="0" name=""/>
        <dsp:cNvSpPr/>
      </dsp:nvSpPr>
      <dsp:spPr>
        <a:xfrm>
          <a:off x="4461117" y="922093"/>
          <a:ext cx="171553" cy="643324"/>
        </a:xfrm>
        <a:custGeom>
          <a:avLst/>
          <a:gdLst/>
          <a:ahLst/>
          <a:cxnLst/>
          <a:rect l="0" t="0" r="0" b="0"/>
          <a:pathLst>
            <a:path>
              <a:moveTo>
                <a:pt x="0" y="0"/>
              </a:moveTo>
              <a:lnTo>
                <a:pt x="0" y="643188"/>
              </a:lnTo>
              <a:lnTo>
                <a:pt x="171516" y="64318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C88591-D083-4A19-8D6D-1ECBB90DF3E0}">
      <dsp:nvSpPr>
        <dsp:cNvPr id="0" name=""/>
        <dsp:cNvSpPr/>
      </dsp:nvSpPr>
      <dsp:spPr>
        <a:xfrm>
          <a:off x="4632670" y="1136535"/>
          <a:ext cx="1372425" cy="85776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Pastāvīga tirdzniecība pārvaldes teritorijā</a:t>
          </a:r>
        </a:p>
      </dsp:txBody>
      <dsp:txXfrm>
        <a:off x="4657793" y="1161658"/>
        <a:ext cx="1322179" cy="807520"/>
      </dsp:txXfrm>
    </dsp:sp>
    <dsp:sp modelId="{205954E4-1E74-4866-890C-3290D23B55DD}">
      <dsp:nvSpPr>
        <dsp:cNvPr id="0" name=""/>
        <dsp:cNvSpPr/>
      </dsp:nvSpPr>
      <dsp:spPr>
        <a:xfrm>
          <a:off x="4461117" y="922093"/>
          <a:ext cx="171553" cy="1715532"/>
        </a:xfrm>
        <a:custGeom>
          <a:avLst/>
          <a:gdLst/>
          <a:ahLst/>
          <a:cxnLst/>
          <a:rect l="0" t="0" r="0" b="0"/>
          <a:pathLst>
            <a:path>
              <a:moveTo>
                <a:pt x="0" y="0"/>
              </a:moveTo>
              <a:lnTo>
                <a:pt x="0" y="1715169"/>
              </a:lnTo>
              <a:lnTo>
                <a:pt x="171516" y="171516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5F2050-B8E0-472D-AC41-7F30AAAFF97B}">
      <dsp:nvSpPr>
        <dsp:cNvPr id="0" name=""/>
        <dsp:cNvSpPr/>
      </dsp:nvSpPr>
      <dsp:spPr>
        <a:xfrm>
          <a:off x="4632670" y="2208742"/>
          <a:ext cx="1372425" cy="85776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Tirdzniecība un tirdzniecības org. pasākuma laikā pārvaldes teritorijā</a:t>
          </a:r>
        </a:p>
      </dsp:txBody>
      <dsp:txXfrm>
        <a:off x="4657793" y="2233865"/>
        <a:ext cx="1322179" cy="807520"/>
      </dsp:txXfrm>
    </dsp:sp>
    <dsp:sp modelId="{8D7994B0-3A23-413A-B952-97150900FC8F}">
      <dsp:nvSpPr>
        <dsp:cNvPr id="0" name=""/>
        <dsp:cNvSpPr/>
      </dsp:nvSpPr>
      <dsp:spPr>
        <a:xfrm>
          <a:off x="4461117" y="922093"/>
          <a:ext cx="171553" cy="2787740"/>
        </a:xfrm>
        <a:custGeom>
          <a:avLst/>
          <a:gdLst/>
          <a:ahLst/>
          <a:cxnLst/>
          <a:rect l="0" t="0" r="0" b="0"/>
          <a:pathLst>
            <a:path>
              <a:moveTo>
                <a:pt x="0" y="0"/>
              </a:moveTo>
              <a:lnTo>
                <a:pt x="0" y="2787150"/>
              </a:lnTo>
              <a:lnTo>
                <a:pt x="171516" y="278715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94D733-2BF9-475A-AF9A-66F2197449B9}">
      <dsp:nvSpPr>
        <dsp:cNvPr id="0" name=""/>
        <dsp:cNvSpPr/>
      </dsp:nvSpPr>
      <dsp:spPr>
        <a:xfrm>
          <a:off x="4632670" y="3280950"/>
          <a:ext cx="1372425" cy="85776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Pakalpojuma sniegšana publiskā vietā pasākuma laikā pārvaldes teritorijā</a:t>
          </a:r>
        </a:p>
      </dsp:txBody>
      <dsp:txXfrm>
        <a:off x="4657793" y="3306073"/>
        <a:ext cx="1322179" cy="8075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begPts" val="bCtr"/>
                        <dgm:param type="connRout" val="bend"/>
                        <dgm:param type="dim" val="1D"/>
                        <dgm:param type="endPts" val="midL"/>
                        <dgm:param type="endSty" val="noArr"/>
                        <dgm:param type="srcNode" val="rootConnector"/>
                      </dgm:alg>
                    </dgm:if>
                    <dgm:else name="Name16">
                      <dgm:alg type="conn">
                        <dgm:param type="begPts" val="bCtr"/>
                        <dgm:param type="connRout" val="bend"/>
                        <dgm:param type="dim" val="1D"/>
                        <dgm:param type="endPts" val="midR"/>
                        <dgm:param type="endSty" val="noArr"/>
                        <dgm:param type="srcNode" val="rootConnecto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97D1B-0D5D-4148-99BE-0954A325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20573</Words>
  <Characters>11727</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Lelde.Bicusa</dc:creator>
  <cp:lastModifiedBy>Lietotājs</cp:lastModifiedBy>
  <cp:revision>2</cp:revision>
  <cp:lastPrinted>2022-01-27T07:51:00Z</cp:lastPrinted>
  <dcterms:created xsi:type="dcterms:W3CDTF">2022-02-01T08:41:00Z</dcterms:created>
  <dcterms:modified xsi:type="dcterms:W3CDTF">2022-02-01T08:41:00Z</dcterms:modified>
</cp:coreProperties>
</file>